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CB6E" w14:textId="5B59E3D8" w:rsidR="00E91A5C" w:rsidRDefault="00294690">
      <w:pPr>
        <w:pStyle w:val="Nadpis1"/>
      </w:pPr>
      <w:r>
        <w:t xml:space="preserve">D.402.1. </w:t>
      </w:r>
      <w:r w:rsidR="00274003">
        <w:t xml:space="preserve">TECHNICKÁ </w:t>
      </w:r>
      <w:r w:rsidR="002D3065">
        <w:t>ZPRÁVA</w:t>
      </w:r>
      <w:r w:rsidR="002D3065">
        <w:rPr>
          <w:u w:val="none"/>
        </w:rPr>
        <w:t xml:space="preserve"> </w:t>
      </w:r>
      <w:r w:rsidR="002D3065">
        <w:rPr>
          <w:rFonts w:ascii="Times New Roman" w:eastAsia="Times New Roman" w:hAnsi="Times New Roman" w:cs="Times New Roman"/>
          <w:b w:val="0"/>
          <w:sz w:val="20"/>
          <w:u w:val="none"/>
        </w:rPr>
        <w:t xml:space="preserve"> </w:t>
      </w:r>
    </w:p>
    <w:p w14:paraId="579B6E55" w14:textId="32E5FCE6" w:rsidR="001630EB" w:rsidRDefault="001630EB" w:rsidP="001630EB">
      <w:pPr>
        <w:pStyle w:val="Nadpis2"/>
      </w:pPr>
      <w:r>
        <w:t>Identifikační údaje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00E49989" w14:textId="3C23D84D" w:rsidR="001630EB" w:rsidRDefault="001630EB" w:rsidP="001630EB">
      <w:pPr>
        <w:ind w:right="11"/>
      </w:pPr>
      <w:r>
        <w:t xml:space="preserve">Údaje o stavbě: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CE2CA66" w14:textId="77777777" w:rsidR="001630EB" w:rsidRPr="001C6259" w:rsidRDefault="001630EB" w:rsidP="001630EB">
      <w:pPr>
        <w:numPr>
          <w:ilvl w:val="0"/>
          <w:numId w:val="30"/>
        </w:numPr>
        <w:ind w:right="11"/>
      </w:pPr>
      <w:r w:rsidRPr="001C6259">
        <w:t xml:space="preserve">název stavby: KLATOVY - CYKLOSTEZKA PODÉL I/22 V PUŠKINOVĚ ULICI - OBJEKT DOPRAVNÍ STAVBY A </w:t>
      </w:r>
      <w:proofErr w:type="gramStart"/>
      <w:r w:rsidRPr="001C6259">
        <w:t>PŘÍSLUŠENSTVÍ</w:t>
      </w:r>
      <w:r w:rsidRPr="001C6259">
        <w:rPr>
          <w:rFonts w:eastAsia="Times New Roman"/>
        </w:rPr>
        <w:t xml:space="preserve">  -</w:t>
      </w:r>
      <w:proofErr w:type="gramEnd"/>
      <w:r w:rsidRPr="001C6259">
        <w:rPr>
          <w:rFonts w:eastAsia="Times New Roman"/>
        </w:rPr>
        <w:t xml:space="preserve"> objekt SO 402 – veřejné osvětlení</w:t>
      </w:r>
    </w:p>
    <w:p w14:paraId="4C66D31D" w14:textId="77777777" w:rsidR="00253FF8" w:rsidRDefault="001630EB" w:rsidP="002C256C">
      <w:pPr>
        <w:numPr>
          <w:ilvl w:val="0"/>
          <w:numId w:val="30"/>
        </w:numPr>
        <w:ind w:right="11" w:hanging="232"/>
      </w:pPr>
      <w:r w:rsidRPr="001C6259">
        <w:t>místo st</w:t>
      </w:r>
      <w:r>
        <w:t xml:space="preserve">avby (adresa, čísla popisná, katastrální území, parcelní čísla pozemků):  </w:t>
      </w:r>
    </w:p>
    <w:p w14:paraId="037B9CA7" w14:textId="531449FA" w:rsidR="001630EB" w:rsidRDefault="001630EB" w:rsidP="00253FF8">
      <w:pPr>
        <w:ind w:left="592" w:right="11" w:firstLine="0"/>
      </w:pPr>
      <w:proofErr w:type="spellStart"/>
      <w:r>
        <w:t>k.ú</w:t>
      </w:r>
      <w:proofErr w:type="spellEnd"/>
      <w:r>
        <w:t xml:space="preserve">. Klatovy </w:t>
      </w:r>
      <w:r w:rsidR="002C256C">
        <w:t>3391, 4242/351, 3702, 4242/727, 3393/2, 3393/7, 3422/63, 4242/362, 3422/18, 3422/12, 650/19, 631/1, 3480/1, 631/3</w:t>
      </w:r>
    </w:p>
    <w:p w14:paraId="38355955" w14:textId="77777777" w:rsidR="001630EB" w:rsidRDefault="001630EB" w:rsidP="001630EB">
      <w:pPr>
        <w:spacing w:after="18" w:line="259" w:lineRule="auto"/>
        <w:ind w:left="360" w:firstLine="0"/>
      </w:pPr>
      <w:r>
        <w:t xml:space="preserve"> </w:t>
      </w:r>
    </w:p>
    <w:p w14:paraId="71B0E13A" w14:textId="462DC628" w:rsidR="001630EB" w:rsidRDefault="001630EB" w:rsidP="001630EB">
      <w:pPr>
        <w:numPr>
          <w:ilvl w:val="0"/>
          <w:numId w:val="30"/>
        </w:numPr>
        <w:ind w:right="11" w:hanging="232"/>
      </w:pPr>
      <w:r>
        <w:t>předmět dokumentace: dokumentace pro provedení stavby</w:t>
      </w:r>
      <w:r>
        <w:rPr>
          <w:rFonts w:ascii="Times New Roman" w:eastAsia="Times New Roman" w:hAnsi="Times New Roman" w:cs="Times New Roman"/>
        </w:rPr>
        <w:t xml:space="preserve"> </w:t>
      </w:r>
    </w:p>
    <w:p w14:paraId="29BD559F" w14:textId="77777777" w:rsidR="001630EB" w:rsidRDefault="001630EB" w:rsidP="001630EB">
      <w:pPr>
        <w:spacing w:after="15" w:line="259" w:lineRule="auto"/>
        <w:ind w:left="360" w:firstLine="0"/>
      </w:pPr>
      <w:r>
        <w:t xml:space="preserve"> </w:t>
      </w:r>
    </w:p>
    <w:p w14:paraId="61BB798C" w14:textId="45A251DF" w:rsidR="001630EB" w:rsidRDefault="001630EB" w:rsidP="00274003">
      <w:pPr>
        <w:ind w:right="11"/>
      </w:pPr>
      <w:r>
        <w:t xml:space="preserve">Údaje o </w:t>
      </w:r>
      <w:proofErr w:type="gramStart"/>
      <w:r>
        <w:t>žadateli</w:t>
      </w:r>
      <w:r>
        <w:rPr>
          <w:rFonts w:ascii="Times New Roman" w:eastAsia="Times New Roman" w:hAnsi="Times New Roman" w:cs="Times New Roman"/>
        </w:rPr>
        <w:t xml:space="preserve"> </w:t>
      </w:r>
      <w:r w:rsidR="00274003">
        <w:rPr>
          <w:rFonts w:ascii="Times New Roman" w:eastAsia="Times New Roman" w:hAnsi="Times New Roman" w:cs="Times New Roman"/>
        </w:rPr>
        <w:t>:</w:t>
      </w:r>
      <w:proofErr w:type="gramEnd"/>
      <w:r>
        <w:t xml:space="preserve"> MĚSTO KLATOVY, NÁMĚSTÍ MÍRU 62, 339 01 KLATOVY, IČ: 00255661 </w:t>
      </w:r>
    </w:p>
    <w:p w14:paraId="7032D409" w14:textId="77777777" w:rsidR="001630EB" w:rsidRDefault="001630EB" w:rsidP="001630EB">
      <w:pPr>
        <w:spacing w:after="0" w:line="259" w:lineRule="auto"/>
        <w:ind w:left="360" w:firstLine="0"/>
      </w:pPr>
      <w:r>
        <w:t xml:space="preserve"> </w:t>
      </w:r>
    </w:p>
    <w:p w14:paraId="68FD57DA" w14:textId="7F2BAC9A" w:rsidR="001630EB" w:rsidRDefault="001630EB" w:rsidP="001630EB">
      <w:pPr>
        <w:ind w:right="11"/>
      </w:pPr>
      <w:r>
        <w:t>Údaje o zpracovateli dokumentace</w:t>
      </w:r>
      <w:r>
        <w:rPr>
          <w:rFonts w:ascii="Times New Roman" w:eastAsia="Times New Roman" w:hAnsi="Times New Roman" w:cs="Times New Roman"/>
        </w:rPr>
        <w:t xml:space="preserve"> </w:t>
      </w:r>
    </w:p>
    <w:p w14:paraId="5A202654" w14:textId="77777777" w:rsidR="001630EB" w:rsidRDefault="001630EB" w:rsidP="001630EB">
      <w:pPr>
        <w:numPr>
          <w:ilvl w:val="1"/>
          <w:numId w:val="31"/>
        </w:numPr>
        <w:ind w:right="11" w:hanging="232"/>
      </w:pPr>
      <w:r>
        <w:t xml:space="preserve">jméno, příjmení, obchodní firma, IČ: </w:t>
      </w:r>
      <w:r>
        <w:rPr>
          <w:noProof/>
        </w:rPr>
        <w:t>PROJEKCE DOPRAVNÍ FILIP s.r.o., Švermova 1338, Roudnice nad Labem, IČ 28714792</w:t>
      </w:r>
    </w:p>
    <w:p w14:paraId="1E6B4015" w14:textId="77777777" w:rsidR="001630EB" w:rsidRDefault="001630EB" w:rsidP="001630EB">
      <w:pPr>
        <w:numPr>
          <w:ilvl w:val="1"/>
          <w:numId w:val="31"/>
        </w:numPr>
        <w:ind w:right="11" w:hanging="232"/>
      </w:pPr>
      <w:r>
        <w:t xml:space="preserve">jméno a příjmení hlavního </w:t>
      </w:r>
      <w:proofErr w:type="gramStart"/>
      <w:r>
        <w:t xml:space="preserve">projektanta:   </w:t>
      </w:r>
      <w:proofErr w:type="gramEnd"/>
      <w:r>
        <w:t>Ing. Jaroslav Havlík, ČKAIT 0201702 technologická zařízení staveb</w:t>
      </w:r>
      <w:r>
        <w:rPr>
          <w:rFonts w:ascii="Times New Roman" w:eastAsia="Times New Roman" w:hAnsi="Times New Roman" w:cs="Times New Roman"/>
        </w:rPr>
        <w:t xml:space="preserve"> </w:t>
      </w:r>
    </w:p>
    <w:p w14:paraId="138617C2" w14:textId="77777777" w:rsidR="001630EB" w:rsidRDefault="001630EB" w:rsidP="001630EB">
      <w:pPr>
        <w:numPr>
          <w:ilvl w:val="1"/>
          <w:numId w:val="31"/>
        </w:numPr>
        <w:ind w:right="11" w:hanging="232"/>
      </w:pPr>
      <w:r>
        <w:t xml:space="preserve">jména a příjmení projektantů jednotlivých částí </w:t>
      </w:r>
      <w:proofErr w:type="gramStart"/>
      <w:r>
        <w:t>dokumentace  -</w:t>
      </w:r>
      <w:proofErr w:type="gramEnd"/>
      <w:r>
        <w:t xml:space="preserve"> nejsou</w:t>
      </w:r>
      <w:r>
        <w:rPr>
          <w:rFonts w:ascii="Times New Roman" w:eastAsia="Times New Roman" w:hAnsi="Times New Roman" w:cs="Times New Roman"/>
        </w:rPr>
        <w:t xml:space="preserve"> </w:t>
      </w:r>
    </w:p>
    <w:p w14:paraId="669D3A8B" w14:textId="5D4267F8" w:rsidR="00E91A5C" w:rsidRDefault="00E91A5C" w:rsidP="00274003">
      <w:pPr>
        <w:ind w:left="593" w:right="10" w:firstLine="0"/>
      </w:pPr>
    </w:p>
    <w:p w14:paraId="4DE9359E" w14:textId="77777777" w:rsidR="00E91A5C" w:rsidRDefault="002D3065">
      <w:pPr>
        <w:pStyle w:val="Nadpis3"/>
        <w:ind w:left="-5"/>
      </w:pPr>
      <w:r>
        <w:t>D.2 Dokumentace technických a technologických zařízení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06BACD43" w14:textId="77777777" w:rsidR="00E91A5C" w:rsidRDefault="002D3065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77418471" w14:textId="77777777" w:rsidR="00E91A5C" w:rsidRDefault="002D3065">
      <w:pPr>
        <w:spacing w:after="0" w:line="259" w:lineRule="auto"/>
        <w:ind w:left="283" w:firstLine="0"/>
      </w:pPr>
      <w:r>
        <w:rPr>
          <w:b/>
          <w:sz w:val="22"/>
          <w:u w:val="single" w:color="000000"/>
        </w:rPr>
        <w:t>ZÁKLADNÍ ÚDAJE AKCE</w:t>
      </w:r>
      <w:r>
        <w:rPr>
          <w:b/>
          <w:sz w:val="22"/>
        </w:rPr>
        <w:t xml:space="preserve"> </w:t>
      </w:r>
    </w:p>
    <w:tbl>
      <w:tblPr>
        <w:tblStyle w:val="TableGrid"/>
        <w:tblW w:w="8834" w:type="dxa"/>
        <w:tblInd w:w="-24" w:type="dxa"/>
        <w:tblCellMar>
          <w:top w:w="125" w:type="dxa"/>
          <w:left w:w="70" w:type="dxa"/>
          <w:bottom w:w="5" w:type="dxa"/>
          <w:right w:w="31" w:type="dxa"/>
        </w:tblCellMar>
        <w:tblLook w:val="04A0" w:firstRow="1" w:lastRow="0" w:firstColumn="1" w:lastColumn="0" w:noHBand="0" w:noVBand="1"/>
      </w:tblPr>
      <w:tblGrid>
        <w:gridCol w:w="3545"/>
        <w:gridCol w:w="230"/>
        <w:gridCol w:w="5059"/>
      </w:tblGrid>
      <w:tr w:rsidR="00E91A5C" w14:paraId="5F27DA71" w14:textId="77777777">
        <w:trPr>
          <w:trHeight w:val="37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2CA61" w14:textId="77777777" w:rsidR="00E91A5C" w:rsidRDefault="002D3065">
            <w:pPr>
              <w:spacing w:after="0" w:line="259" w:lineRule="auto"/>
              <w:ind w:left="0" w:firstLine="0"/>
            </w:pPr>
            <w:r>
              <w:t xml:space="preserve">Střídavá síť </w:t>
            </w:r>
            <w:proofErr w:type="spellStart"/>
            <w:r>
              <w:t>nn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AB14B" w14:textId="77777777" w:rsidR="00E91A5C" w:rsidRDefault="002D3065">
            <w:pPr>
              <w:spacing w:after="0" w:line="259" w:lineRule="auto"/>
              <w:ind w:left="2" w:firstLine="0"/>
            </w:pPr>
            <w: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08414" w14:textId="77777777" w:rsidR="00E91A5C" w:rsidRDefault="002D3065">
            <w:pPr>
              <w:spacing w:after="0" w:line="259" w:lineRule="auto"/>
              <w:ind w:left="0" w:firstLine="0"/>
            </w:pPr>
            <w:r>
              <w:t xml:space="preserve">3 PEN ~ 50 </w:t>
            </w:r>
            <w:proofErr w:type="gramStart"/>
            <w:r>
              <w:t>Hz ,</w:t>
            </w:r>
            <w:proofErr w:type="gramEnd"/>
            <w:r>
              <w:t xml:space="preserve"> 400 / 230 V / TN-C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280E5E6C" w14:textId="77777777">
        <w:trPr>
          <w:trHeight w:val="37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3FF77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t>Prostory z hlediska úrazu el. proudem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C269D" w14:textId="77777777" w:rsidR="00E91A5C" w:rsidRDefault="002D3065">
            <w:pPr>
              <w:spacing w:after="0" w:line="259" w:lineRule="auto"/>
              <w:ind w:left="2" w:firstLine="0"/>
            </w:pPr>
            <w: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21938" w14:textId="77777777" w:rsidR="00E91A5C" w:rsidRDefault="002D3065">
            <w:pPr>
              <w:spacing w:after="0" w:line="259" w:lineRule="auto"/>
              <w:ind w:left="0" w:firstLine="0"/>
            </w:pPr>
            <w:r>
              <w:t>Viz příloha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5F1C5291" w14:textId="77777777">
        <w:trPr>
          <w:trHeight w:val="61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93059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t xml:space="preserve">Stanovení vnějších vlivů dle </w:t>
            </w:r>
            <w:r>
              <w:rPr>
                <w:rFonts w:ascii="Times New Roman" w:eastAsia="Times New Roman" w:hAnsi="Times New Roman" w:cs="Times New Roman"/>
              </w:rPr>
              <w:t xml:space="preserve">ČSN 33 2000-5-51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3</w:t>
            </w:r>
            <w: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9B5F" w14:textId="77777777" w:rsidR="00E91A5C" w:rsidRDefault="002D3065">
            <w:pPr>
              <w:spacing w:after="0" w:line="259" w:lineRule="auto"/>
              <w:ind w:left="2" w:firstLine="0"/>
            </w:pPr>
            <w: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91F0" w14:textId="77777777" w:rsidR="00E91A5C" w:rsidRDefault="002D3065">
            <w:pPr>
              <w:spacing w:after="0" w:line="259" w:lineRule="auto"/>
              <w:ind w:left="0" w:firstLine="0"/>
            </w:pPr>
            <w:r>
              <w:t>Viz příloha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33E05E00" w14:textId="77777777">
        <w:trPr>
          <w:trHeight w:val="13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86F3A" w14:textId="77777777" w:rsidR="00E91A5C" w:rsidRDefault="002D3065">
            <w:pPr>
              <w:spacing w:after="0" w:line="259" w:lineRule="auto"/>
              <w:ind w:left="0" w:right="12" w:firstLine="0"/>
            </w:pPr>
            <w:proofErr w:type="gramStart"/>
            <w:r>
              <w:t>Ochrana  před</w:t>
            </w:r>
            <w:proofErr w:type="gramEnd"/>
            <w:r>
              <w:t xml:space="preserve"> nebezpečným dotykem neživých částí rozvodných elektrických zařízení do 1000 V ( </w:t>
            </w:r>
            <w:proofErr w:type="spellStart"/>
            <w:r>
              <w:t>nn</w:t>
            </w:r>
            <w:proofErr w:type="spellEnd"/>
            <w:r>
              <w:t xml:space="preserve"> ), kde je přímo uzemněný střed zdroje ( uzel 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D9C9" w14:textId="77777777" w:rsidR="00E91A5C" w:rsidRDefault="002D3065">
            <w:pPr>
              <w:spacing w:after="0" w:line="259" w:lineRule="auto"/>
              <w:ind w:left="2" w:firstLine="0"/>
            </w:pPr>
            <w: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EC6E" w14:textId="77777777" w:rsidR="00E91A5C" w:rsidRDefault="002D3065">
            <w:pPr>
              <w:spacing w:after="119" w:line="251" w:lineRule="auto"/>
              <w:ind w:left="0" w:firstLine="0"/>
            </w:pPr>
            <w:r>
              <w:t>ochrana v sítích TN-C  - samočinným odpojením od zdroje dle ČSN 332000-4-41 čl. 413.1.3.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3B50DD4" w14:textId="77777777" w:rsidR="00E91A5C" w:rsidRDefault="002D306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E91A5C" w14:paraId="272D8D15" w14:textId="77777777">
        <w:trPr>
          <w:trHeight w:val="95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2F3A0" w14:textId="77777777" w:rsidR="00E91A5C" w:rsidRDefault="002D3065">
            <w:pPr>
              <w:spacing w:after="0" w:line="259" w:lineRule="auto"/>
              <w:ind w:left="0" w:firstLine="0"/>
            </w:pPr>
            <w:r>
              <w:t>Ochrana  před nebezpečným dotykem živých částí rozvodných elektrických zařízení do 1000 V i nad 1000 V: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21DB" w14:textId="77777777" w:rsidR="00E91A5C" w:rsidRDefault="002D3065">
            <w:pPr>
              <w:spacing w:after="0" w:line="259" w:lineRule="auto"/>
              <w:ind w:left="2" w:firstLine="0"/>
            </w:pPr>
            <w: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4BB81" w14:textId="77777777" w:rsidR="00E91A5C" w:rsidRDefault="002D3065">
            <w:pPr>
              <w:spacing w:after="129" w:line="241" w:lineRule="auto"/>
              <w:ind w:left="0" w:firstLine="0"/>
            </w:pPr>
            <w:r>
              <w:t>kryty nebo přepážkami (ČSN 332000-4-41 čl.412.2) a izolací (ČSN 332000-4-41 čl.412.1).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E3A21BF" w14:textId="77777777" w:rsidR="00E91A5C" w:rsidRDefault="002D306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198A194D" w14:textId="77777777" w:rsidR="00E91A5C" w:rsidRDefault="002D3065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1F95B10" w14:textId="77777777" w:rsidR="00E91A5C" w:rsidRDefault="002D3065">
      <w:pPr>
        <w:spacing w:after="8" w:line="250" w:lineRule="auto"/>
        <w:ind w:left="-5"/>
      </w:pPr>
      <w:r>
        <w:rPr>
          <w:u w:val="single" w:color="000000"/>
        </w:rPr>
        <w:t>Projektové podklady:</w:t>
      </w:r>
      <w:r>
        <w:rPr>
          <w:rFonts w:ascii="Times New Roman" w:eastAsia="Times New Roman" w:hAnsi="Times New Roman" w:cs="Times New Roman"/>
        </w:rPr>
        <w:t xml:space="preserve"> </w:t>
      </w:r>
    </w:p>
    <w:p w14:paraId="010B0975" w14:textId="23F82879" w:rsidR="00294690" w:rsidRDefault="002D3065">
      <w:pPr>
        <w:ind w:left="730" w:right="1104"/>
        <w:rPr>
          <w:rFonts w:ascii="Times New Roman" w:eastAsia="Times New Roman" w:hAnsi="Times New Roman" w:cs="Times New Roman"/>
        </w:rPr>
      </w:pPr>
      <w:r>
        <w:rPr>
          <w:rFonts w:ascii="Segoe UI Symbol" w:eastAsia="Segoe UI Symbol" w:hAnsi="Segoe UI Symbol" w:cs="Segoe UI Symbol"/>
        </w:rPr>
        <w:t>−</w:t>
      </w:r>
      <w:r>
        <w:t xml:space="preserve"> podklady o stávajícím stavu vedení VO zjištěné na místě a z údajů vlastníka</w:t>
      </w:r>
      <w:r>
        <w:rPr>
          <w:rFonts w:ascii="Times New Roman" w:eastAsia="Times New Roman" w:hAnsi="Times New Roman" w:cs="Times New Roman"/>
        </w:rPr>
        <w:t xml:space="preserve"> </w:t>
      </w:r>
    </w:p>
    <w:p w14:paraId="665CB621" w14:textId="77777777" w:rsidR="00294690" w:rsidRDefault="002D3065" w:rsidP="00294690">
      <w:pPr>
        <w:ind w:left="730" w:right="1104"/>
      </w:pPr>
      <w:r>
        <w:rPr>
          <w:rFonts w:ascii="Segoe UI Symbol" w:eastAsia="Segoe UI Symbol" w:hAnsi="Segoe UI Symbol" w:cs="Segoe UI Symbol"/>
        </w:rPr>
        <w:t>−</w:t>
      </w:r>
      <w:r>
        <w:t xml:space="preserve"> prohlídka na místě</w:t>
      </w:r>
      <w:r>
        <w:rPr>
          <w:rFonts w:ascii="Times New Roman" w:eastAsia="Times New Roman" w:hAnsi="Times New Roman" w:cs="Times New Roman"/>
        </w:rPr>
        <w:t xml:space="preserve"> </w:t>
      </w:r>
    </w:p>
    <w:p w14:paraId="20E3C198" w14:textId="5B62A4D0" w:rsidR="00E91A5C" w:rsidRDefault="002D3065" w:rsidP="00294690">
      <w:pPr>
        <w:pStyle w:val="Odstavecseseznamem"/>
        <w:numPr>
          <w:ilvl w:val="0"/>
          <w:numId w:val="38"/>
        </w:numPr>
        <w:ind w:right="1104"/>
      </w:pPr>
      <w:r>
        <w:t>geodetické zaměření stavby</w:t>
      </w:r>
      <w:r w:rsidRPr="00294690">
        <w:rPr>
          <w:rFonts w:ascii="Times New Roman" w:eastAsia="Times New Roman" w:hAnsi="Times New Roman" w:cs="Times New Roman"/>
        </w:rPr>
        <w:t xml:space="preserve"> </w:t>
      </w:r>
    </w:p>
    <w:p w14:paraId="5C86B72A" w14:textId="77777777" w:rsidR="00E91A5C" w:rsidRDefault="002D3065">
      <w:pPr>
        <w:ind w:left="720" w:right="1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u w:val="single" w:color="000000"/>
        </w:rPr>
        <w:t xml:space="preserve">Komunikace z hlediska osvětlení : </w:t>
      </w:r>
      <w:r>
        <w:t xml:space="preserve">Návrh osvětlení byl proveden dle platných ČSN CEN/TR 13201-1, ČSN 13201-2, ČSN 13201-3 v platném znění.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143AD73E" w14:textId="23A15FA4" w:rsidR="00E91A5C" w:rsidRDefault="002D3065" w:rsidP="00294690">
      <w:pPr>
        <w:tabs>
          <w:tab w:val="center" w:pos="415"/>
          <w:tab w:val="center" w:pos="247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14:paraId="30601BFF" w14:textId="77777777" w:rsidR="00E91A5C" w:rsidRDefault="002D3065">
      <w:pPr>
        <w:pStyle w:val="Nadpis5"/>
        <w:ind w:left="-5"/>
      </w:pPr>
      <w:r>
        <w:t>D.2.1.1. Popis technického řešení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7458B55A" w14:textId="2E021AB6" w:rsidR="00D26022" w:rsidRPr="005435A7" w:rsidRDefault="00D26022" w:rsidP="00D26022">
      <w:pPr>
        <w:numPr>
          <w:ilvl w:val="0"/>
          <w:numId w:val="37"/>
        </w:numPr>
        <w:ind w:right="10" w:hanging="360"/>
      </w:pPr>
      <w:r>
        <w:t xml:space="preserve">V souvislosti výstavbou cyklostezky podél silnice </w:t>
      </w:r>
      <w:proofErr w:type="spellStart"/>
      <w:r>
        <w:t>I.tř</w:t>
      </w:r>
      <w:proofErr w:type="spellEnd"/>
      <w:r>
        <w:t>.  se provede doplnění stávajícího rozvodu veřejného osvětlení.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932E6FF" w14:textId="6A371AFF" w:rsidR="005435A7" w:rsidRDefault="005435A7" w:rsidP="005435A7">
      <w:pPr>
        <w:numPr>
          <w:ilvl w:val="0"/>
          <w:numId w:val="37"/>
        </w:numPr>
        <w:ind w:right="10" w:hanging="360"/>
      </w:pPr>
      <w:r>
        <w:t xml:space="preserve">ÚVODNÍ POZNÁMKA: v rámci </w:t>
      </w:r>
      <w:r w:rsidR="00800D31">
        <w:t xml:space="preserve">jiné stavby </w:t>
      </w:r>
      <w:r>
        <w:t xml:space="preserve">obnovy zařízení veřejného osvětlení bude v předstihu provedeno </w:t>
      </w:r>
    </w:p>
    <w:p w14:paraId="00D48022" w14:textId="77777777" w:rsidR="005435A7" w:rsidRDefault="005435A7" w:rsidP="005435A7">
      <w:pPr>
        <w:numPr>
          <w:ilvl w:val="1"/>
          <w:numId w:val="37"/>
        </w:numPr>
        <w:ind w:right="10"/>
      </w:pPr>
      <w:r>
        <w:t>uložení nového kabelu VO v úseku od křižovatky ul. Puškinovy a Národních mučedníků až do rozpojovací pojistkové skříně č. 4 včetně její výstavby</w:t>
      </w:r>
    </w:p>
    <w:p w14:paraId="7344545E" w14:textId="46553AC7" w:rsidR="005435A7" w:rsidRDefault="005435A7" w:rsidP="005435A7">
      <w:pPr>
        <w:numPr>
          <w:ilvl w:val="1"/>
          <w:numId w:val="37"/>
        </w:numPr>
        <w:ind w:right="10"/>
      </w:pPr>
      <w:r w:rsidRPr="00DF40C9">
        <w:t xml:space="preserve">překop ul. Ječné </w:t>
      </w:r>
      <w:r>
        <w:t xml:space="preserve">a </w:t>
      </w:r>
      <w:r w:rsidRPr="00DF40C9">
        <w:t>uložena 2x chránička DN90</w:t>
      </w:r>
      <w:r w:rsidR="00800D31">
        <w:t xml:space="preserve"> v rozsahu </w:t>
      </w:r>
      <w:r w:rsidR="00625FB9">
        <w:t xml:space="preserve">o 0,5 m </w:t>
      </w:r>
      <w:r w:rsidR="00800D31">
        <w:t xml:space="preserve">na obou stranách </w:t>
      </w:r>
      <w:proofErr w:type="gramStart"/>
      <w:r w:rsidR="00800D31">
        <w:t>delším</w:t>
      </w:r>
      <w:proofErr w:type="gramEnd"/>
      <w:r w:rsidR="00800D31">
        <w:t xml:space="preserve"> než je současný obrys chodníků</w:t>
      </w:r>
    </w:p>
    <w:p w14:paraId="0A3222ED" w14:textId="6A36A26F" w:rsidR="00D26022" w:rsidRPr="002D0DA4" w:rsidRDefault="00D26022" w:rsidP="00D26022">
      <w:pPr>
        <w:numPr>
          <w:ilvl w:val="0"/>
          <w:numId w:val="37"/>
        </w:numPr>
        <w:ind w:right="10" w:hanging="360"/>
      </w:pPr>
      <w:r>
        <w:t xml:space="preserve">Ve vyznačených pozicích budou osazeny nové osvětlovací stožáry. </w:t>
      </w:r>
      <w:r w:rsidRPr="009F0FF2">
        <w:rPr>
          <w:rFonts w:ascii="Times New Roman" w:eastAsia="Times New Roman" w:hAnsi="Times New Roman" w:cs="Times New Roman"/>
        </w:rPr>
        <w:t xml:space="preserve"> </w:t>
      </w:r>
    </w:p>
    <w:p w14:paraId="4072A0DC" w14:textId="0FA1140B" w:rsidR="00D26022" w:rsidRDefault="00D26022" w:rsidP="00D26022">
      <w:pPr>
        <w:numPr>
          <w:ilvl w:val="0"/>
          <w:numId w:val="37"/>
        </w:numPr>
        <w:ind w:right="10" w:hanging="360"/>
      </w:pPr>
      <w:r>
        <w:lastRenderedPageBreak/>
        <w:t>Pro osvětlení bude použito svítidel se světelnými zdroji LED, dle standardu místního provozovatele – detaily provedení viz výkres montáže a přílohy</w:t>
      </w:r>
      <w:r w:rsidR="00C4633F">
        <w:t>.</w:t>
      </w:r>
    </w:p>
    <w:p w14:paraId="0891EBB2" w14:textId="68772936" w:rsidR="00D26022" w:rsidRDefault="00D26022" w:rsidP="00D26022">
      <w:pPr>
        <w:numPr>
          <w:ilvl w:val="0"/>
          <w:numId w:val="37"/>
        </w:numPr>
        <w:ind w:right="10" w:hanging="360"/>
      </w:pPr>
      <w:r>
        <w:t xml:space="preserve">Místem připojení </w:t>
      </w:r>
      <w:r w:rsidR="00800D31">
        <w:t xml:space="preserve">nového rozvodu VO </w:t>
      </w:r>
      <w:r>
        <w:t xml:space="preserve">bude bod č. </w:t>
      </w:r>
      <w:r w:rsidR="00274003">
        <w:t>4</w:t>
      </w:r>
      <w:r w:rsidR="00800D31">
        <w:t>-</w:t>
      </w:r>
      <w:r w:rsidR="00800D31" w:rsidRPr="00800D31">
        <w:t xml:space="preserve"> </w:t>
      </w:r>
      <w:r w:rsidR="00800D31">
        <w:t xml:space="preserve">rozpojovací pojistková </w:t>
      </w:r>
      <w:proofErr w:type="gramStart"/>
      <w:r w:rsidR="00800D31">
        <w:t>skříň  SRLM</w:t>
      </w:r>
      <w:proofErr w:type="gramEnd"/>
      <w:r w:rsidR="00800D31">
        <w:t xml:space="preserve"> - </w:t>
      </w:r>
      <w:r>
        <w:t xml:space="preserve">, kde se na </w:t>
      </w:r>
      <w:r w:rsidR="00C4633F">
        <w:t xml:space="preserve">přívodní </w:t>
      </w:r>
      <w:r>
        <w:t xml:space="preserve">zemní kabel </w:t>
      </w:r>
      <w:r w:rsidR="00C4633F">
        <w:t xml:space="preserve"> - viz ÚVODNÍ POZNÁMKA - </w:t>
      </w:r>
      <w:r>
        <w:t xml:space="preserve">připojí </w:t>
      </w:r>
      <w:r w:rsidR="00C4633F">
        <w:t xml:space="preserve">nový kabelový rozvod </w:t>
      </w:r>
    </w:p>
    <w:p w14:paraId="7024398B" w14:textId="3E74F4BA" w:rsidR="00800D31" w:rsidRDefault="00800D31" w:rsidP="00D26022">
      <w:pPr>
        <w:numPr>
          <w:ilvl w:val="0"/>
          <w:numId w:val="37"/>
        </w:numPr>
        <w:ind w:right="10" w:hanging="360"/>
      </w:pPr>
      <w:r>
        <w:t>N</w:t>
      </w:r>
      <w:r w:rsidRPr="00DF40C9">
        <w:t>ov</w:t>
      </w:r>
      <w:r>
        <w:t>é</w:t>
      </w:r>
      <w:r w:rsidRPr="00DF40C9">
        <w:t xml:space="preserve"> kabel</w:t>
      </w:r>
      <w:r>
        <w:t xml:space="preserve">y budou </w:t>
      </w:r>
      <w:r w:rsidRPr="00DF40C9">
        <w:t>protažen</w:t>
      </w:r>
      <w:r>
        <w:t>y</w:t>
      </w:r>
      <w:r w:rsidRPr="00DF40C9">
        <w:t xml:space="preserve"> již zřízenými chráničkami pod ul. Ječnou</w:t>
      </w:r>
      <w:r>
        <w:t xml:space="preserve">. </w:t>
      </w:r>
    </w:p>
    <w:p w14:paraId="41671EB9" w14:textId="36EC0186" w:rsidR="00800D31" w:rsidRDefault="00800D31" w:rsidP="00800D31">
      <w:pPr>
        <w:numPr>
          <w:ilvl w:val="0"/>
          <w:numId w:val="37"/>
        </w:numPr>
        <w:ind w:right="10" w:hanging="360"/>
      </w:pPr>
      <w:r>
        <w:t xml:space="preserve">Rozvod mezi osvětlovacími stožáry bude proveden zemním kabelovým vedením CYKY 4x10 mm2. Kabely CYKY 4x10 mm2 budou smyčkovat jednotlivé osvětlovací stožáry počínaje stožárem č.  6. </w:t>
      </w:r>
    </w:p>
    <w:p w14:paraId="610BC1FC" w14:textId="7D438EC5" w:rsidR="00D26022" w:rsidRDefault="00A37DCC" w:rsidP="00D26022">
      <w:pPr>
        <w:numPr>
          <w:ilvl w:val="0"/>
          <w:numId w:val="37"/>
        </w:numPr>
        <w:ind w:right="10" w:hanging="360"/>
      </w:pPr>
      <w:r>
        <w:t xml:space="preserve">Souběžně s kabelem CYKY bude </w:t>
      </w:r>
      <w:r w:rsidR="00F4755A">
        <w:t>v úseku mezi rozpojovacími skříněmi č. 4-11-</w:t>
      </w:r>
      <w:r w:rsidR="00C4633F">
        <w:t>19</w:t>
      </w:r>
      <w:r w:rsidR="00F4755A">
        <w:t xml:space="preserve"> </w:t>
      </w:r>
      <w:r>
        <w:t>položen posilovací kabel AYKY 4x35 mm2</w:t>
      </w:r>
    </w:p>
    <w:p w14:paraId="73F0C4EF" w14:textId="5E675AF8" w:rsidR="00800D31" w:rsidRDefault="00800D31" w:rsidP="00D26022">
      <w:pPr>
        <w:numPr>
          <w:ilvl w:val="0"/>
          <w:numId w:val="37"/>
        </w:numPr>
        <w:ind w:right="10" w:hanging="360"/>
      </w:pPr>
      <w:r>
        <w:t xml:space="preserve">Oba typy kabelů nesmí být v zemi </w:t>
      </w:r>
      <w:proofErr w:type="spellStart"/>
      <w:r>
        <w:t>spojkovány</w:t>
      </w:r>
      <w:proofErr w:type="spellEnd"/>
      <w:r>
        <w:t xml:space="preserve">, </w:t>
      </w:r>
      <w:r w:rsidR="00FB0B3F">
        <w:t xml:space="preserve">přípustné je pouze </w:t>
      </w:r>
      <w:proofErr w:type="spellStart"/>
      <w:r w:rsidR="00FB0B3F">
        <w:t>zasvorkování</w:t>
      </w:r>
      <w:proofErr w:type="spellEnd"/>
      <w:r w:rsidR="00FB0B3F">
        <w:t xml:space="preserve"> ve stožáru nebo rozpojovací skříni.</w:t>
      </w:r>
    </w:p>
    <w:p w14:paraId="7CD55AFB" w14:textId="77777777" w:rsidR="001D5D77" w:rsidRDefault="00D26022" w:rsidP="001D5D77">
      <w:pPr>
        <w:numPr>
          <w:ilvl w:val="0"/>
          <w:numId w:val="37"/>
        </w:numPr>
        <w:ind w:right="10" w:hanging="436"/>
      </w:pPr>
      <w:r>
        <w:t>Svítidla budou osazena na ocelové žárově zinkované stožáry, na cyklostezce sadového typu výška svítidla 6 m, ve zbývající části tras silničního typu výška svítidla 8 m</w:t>
      </w:r>
    </w:p>
    <w:p w14:paraId="79FFB107" w14:textId="56141EFE" w:rsidR="001D5D77" w:rsidRDefault="001D5D77" w:rsidP="001D5D77">
      <w:pPr>
        <w:numPr>
          <w:ilvl w:val="0"/>
          <w:numId w:val="37"/>
        </w:numPr>
        <w:ind w:right="10" w:hanging="360"/>
      </w:pPr>
      <w:r>
        <w:t xml:space="preserve">Svítidla na stožárech silničního typu budou osazena zásuvkami pro následné doplnění </w:t>
      </w:r>
      <w:r w:rsidR="00A37DCC">
        <w:t xml:space="preserve">technologií </w:t>
      </w:r>
      <w:r>
        <w:t>pro zajištění správy a dálkového dohledu.</w:t>
      </w:r>
    </w:p>
    <w:p w14:paraId="5CF5ED2F" w14:textId="5BEC1FE6" w:rsidR="00F4755A" w:rsidRDefault="00F4755A" w:rsidP="001D5D77">
      <w:pPr>
        <w:numPr>
          <w:ilvl w:val="0"/>
          <w:numId w:val="37"/>
        </w:numPr>
        <w:ind w:right="10" w:hanging="360"/>
      </w:pPr>
      <w:r>
        <w:t xml:space="preserve">Osvětlovací stožáry na protilehlé straně v úseku od pivovaru k benzínové pumpě určené k demontáži č. 40-44 se </w:t>
      </w:r>
      <w:proofErr w:type="gramStart"/>
      <w:r>
        <w:t>zruší</w:t>
      </w:r>
      <w:proofErr w:type="gramEnd"/>
      <w:r>
        <w:t xml:space="preserve"> včetně jejich základů, propojovací kabel zůstane v zemi nevytěžen.</w:t>
      </w:r>
      <w:r w:rsidR="000916D8">
        <w:t xml:space="preserve"> Po demontáži se narušený povrch chodníku – zámková dlažba – uvede do původního stavu.</w:t>
      </w:r>
    </w:p>
    <w:p w14:paraId="25C5F202" w14:textId="77777777" w:rsidR="00E91A5C" w:rsidRDefault="002D3065" w:rsidP="00D26022">
      <w:pPr>
        <w:numPr>
          <w:ilvl w:val="0"/>
          <w:numId w:val="37"/>
        </w:numPr>
        <w:spacing w:after="116"/>
        <w:ind w:right="-7" w:hanging="360"/>
        <w:jc w:val="both"/>
      </w:pPr>
      <w:r>
        <w:t>STOŽÁRY MUSÍ BÝT OPATŘENY OCELOVOU MANŽETOU V MÍSTĚ PŘECHODU DO ZEMĚ, DÉLKA 0,3 M</w:t>
      </w:r>
      <w:r>
        <w:rPr>
          <w:rFonts w:ascii="Times New Roman" w:eastAsia="Times New Roman" w:hAnsi="Times New Roman" w:cs="Times New Roman"/>
        </w:rPr>
        <w:t xml:space="preserve"> </w:t>
      </w:r>
    </w:p>
    <w:p w14:paraId="35E1F6F1" w14:textId="77777777" w:rsidR="00E91A5C" w:rsidRDefault="002D3065" w:rsidP="00D26022">
      <w:pPr>
        <w:numPr>
          <w:ilvl w:val="0"/>
          <w:numId w:val="37"/>
        </w:numPr>
        <w:spacing w:after="119" w:line="246" w:lineRule="auto"/>
        <w:ind w:right="-7" w:hanging="360"/>
        <w:jc w:val="both"/>
      </w:pPr>
      <w:r>
        <w:rPr>
          <w:u w:val="single" w:color="000000"/>
        </w:rPr>
        <w:t xml:space="preserve">Základy pro stožáry: </w:t>
      </w:r>
      <w:r>
        <w:t>Základ pro ocelové stožáry musí být tvořen betonovým pouzdrem, do kterého se stožár zasune, zaklínuje dřevěnými klíny a po vyrovnání obsype pískem a zhutní. Vnitřní průměr pouzdra musí být minimálně o l00 mm větší než průměr stožáru. Pro pouzdro bude použita betonová roura d=30 cm. Místo přechodu stožáru do země se ochrání betonovým límečkem z betonu C12/15 (průměr 30cm, výška nad terénem 20 cm, pod terénem 30 cm, zkoseným pro stékání dešťové vody). Provedení pouzdra viz grafická příloha.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CB4894" w14:textId="77777777" w:rsidR="00E91A5C" w:rsidRDefault="002D3065" w:rsidP="00D26022">
      <w:pPr>
        <w:numPr>
          <w:ilvl w:val="0"/>
          <w:numId w:val="37"/>
        </w:numPr>
        <w:spacing w:line="246" w:lineRule="auto"/>
        <w:ind w:right="-7" w:hanging="360"/>
        <w:jc w:val="both"/>
      </w:pPr>
      <w:r>
        <w:t>Betonové základy betonových sloupů jsou navrženy dle ČSN EN 50 423-3 pro výše uvedený předpokládaný druh zeminy. V případě, že se v průběhu provádění zemních  prací zjistí jiný druh zeminy, je nutno velikost základů  změnit. Betonové základy se provedou z betonové směsi C12/15. Při betonování za mrazu je nutno přidat do betonu nemrznoucí  přísadu nebo zabránit promrznutí betonu. Rozměry betonových základů jsou uvedeny v příloze  projektu.</w:t>
      </w:r>
      <w:r>
        <w:rPr>
          <w:rFonts w:ascii="Times New Roman" w:eastAsia="Times New Roman" w:hAnsi="Times New Roman" w:cs="Times New Roman"/>
        </w:rPr>
        <w:t xml:space="preserve"> </w:t>
      </w:r>
    </w:p>
    <w:p w14:paraId="69AC251D" w14:textId="77777777" w:rsidR="00E91A5C" w:rsidRDefault="002D3065" w:rsidP="00D26022">
      <w:pPr>
        <w:numPr>
          <w:ilvl w:val="0"/>
          <w:numId w:val="37"/>
        </w:numPr>
        <w:spacing w:line="246" w:lineRule="auto"/>
        <w:ind w:right="-7" w:hanging="360"/>
        <w:jc w:val="both"/>
      </w:pPr>
      <w:r>
        <w:rPr>
          <w:u w:val="single" w:color="000000"/>
        </w:rPr>
        <w:t>Ochrana před nebezpečným dotykem:</w:t>
      </w:r>
      <w:r>
        <w:t xml:space="preserve"> Bude provedena v systému TN-C. V celé délce kabelové trasy v drážce pod kabelem bude položen uzemňovací vodič </w:t>
      </w:r>
      <w:proofErr w:type="spellStart"/>
      <w:r>
        <w:t>FeZn</w:t>
      </w:r>
      <w:proofErr w:type="spellEnd"/>
      <w:r>
        <w:t xml:space="preserve"> 10 mm a na něj připojeny všechny osvětlovací stožáry, rovněž vodičem </w:t>
      </w:r>
      <w:proofErr w:type="spellStart"/>
      <w:r>
        <w:t>FeZn</w:t>
      </w:r>
      <w:proofErr w:type="spellEnd"/>
      <w:r>
        <w:t xml:space="preserve"> 10 mm. </w:t>
      </w:r>
    </w:p>
    <w:p w14:paraId="0C18B117" w14:textId="77777777" w:rsidR="00E91A5C" w:rsidRDefault="002D3065" w:rsidP="00D26022">
      <w:pPr>
        <w:numPr>
          <w:ilvl w:val="0"/>
          <w:numId w:val="37"/>
        </w:numPr>
        <w:ind w:right="-7" w:hanging="360"/>
        <w:jc w:val="both"/>
      </w:pPr>
      <w:r>
        <w:t xml:space="preserve">Označení kabelů: </w:t>
      </w:r>
    </w:p>
    <w:p w14:paraId="2A4E73E2" w14:textId="77777777" w:rsidR="00E91A5C" w:rsidRDefault="002D3065">
      <w:pPr>
        <w:spacing w:line="246" w:lineRule="auto"/>
        <w:ind w:left="939" w:right="-7"/>
        <w:jc w:val="both"/>
      </w:pPr>
      <w:r>
        <w:t xml:space="preserve">Kabely musí být na všech koncích, v místech připojení v rozváděčích (zapínacích, rozpínacích, smyčkových) a stožárových rozvodnicích označeny štítkem s údaji: a) označení správce; </w:t>
      </w:r>
    </w:p>
    <w:p w14:paraId="1EC0653E" w14:textId="77777777" w:rsidR="00E91A5C" w:rsidRDefault="002D3065">
      <w:pPr>
        <w:numPr>
          <w:ilvl w:val="1"/>
          <w:numId w:val="24"/>
        </w:numPr>
        <w:ind w:right="10" w:hanging="233"/>
      </w:pPr>
      <w:r>
        <w:t xml:space="preserve">materiál a průřez kabelu; </w:t>
      </w:r>
    </w:p>
    <w:p w14:paraId="55F8C195" w14:textId="77777777" w:rsidR="00E91A5C" w:rsidRDefault="002D3065">
      <w:pPr>
        <w:numPr>
          <w:ilvl w:val="1"/>
          <w:numId w:val="24"/>
        </w:numPr>
        <w:spacing w:after="245"/>
        <w:ind w:right="10" w:hanging="233"/>
      </w:pPr>
      <w:r>
        <w:t xml:space="preserve">vyznačení místa (čísla stožáru) připojení druhého konce kabelu </w:t>
      </w:r>
    </w:p>
    <w:p w14:paraId="43274499" w14:textId="77777777" w:rsidR="00E91A5C" w:rsidRDefault="002D3065">
      <w:pPr>
        <w:pStyle w:val="Nadpis5"/>
        <w:ind w:left="-5"/>
      </w:pPr>
      <w:r>
        <w:t>D.2.1.3. Uložení kabelů v zemi</w:t>
      </w:r>
      <w:r>
        <w:rPr>
          <w:rFonts w:ascii="Times New Roman" w:eastAsia="Times New Roman" w:hAnsi="Times New Roman" w:cs="Times New Roman"/>
          <w:u w:val="none"/>
        </w:rPr>
        <w:t xml:space="preserve"> </w:t>
      </w:r>
    </w:p>
    <w:p w14:paraId="0BDA6B6D" w14:textId="77777777" w:rsidR="00D26022" w:rsidRDefault="002D3065">
      <w:pPr>
        <w:spacing w:line="246" w:lineRule="auto"/>
        <w:ind w:left="-5" w:right="-7"/>
        <w:jc w:val="both"/>
      </w:pPr>
      <w:r>
        <w:t>Kabely v chráničce a rezervní chránička se uloží do volného terénu/chodníku do hl. min. 70 cm, ve vyznačených úsecích krajnice silnice a v přechodech komunikací do hloubky min. 1</w:t>
      </w:r>
      <w:r w:rsidR="00D26022">
        <w:t>20</w:t>
      </w:r>
      <w:r>
        <w:t xml:space="preserve"> cm.  </w:t>
      </w:r>
    </w:p>
    <w:p w14:paraId="547F88C2" w14:textId="33CAF309" w:rsidR="00E91A5C" w:rsidRDefault="002D3065">
      <w:pPr>
        <w:spacing w:line="246" w:lineRule="auto"/>
        <w:ind w:left="-5" w:right="-7"/>
        <w:jc w:val="both"/>
      </w:pPr>
      <w:r>
        <w:t>V celém rozsahu stavby budou kabely a chráničky uloženy v zemi v plastové chráničce uložené v pískovém loži nebo přesáté výkopové zemině zrnitosti do 4 mm, tloušťky vrstvy 8 cm nad i pod chráničkou. Trasa bude opatřena výstražnou fólií.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BAE58E3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2A94D136" w14:textId="77777777" w:rsidR="00E91A5C" w:rsidRDefault="002D3065">
      <w:pPr>
        <w:spacing w:line="246" w:lineRule="auto"/>
        <w:ind w:left="-5" w:right="-7"/>
        <w:jc w:val="both"/>
      </w:pPr>
      <w:r>
        <w:t xml:space="preserve">Po uložení a zakrytí kabelu se zához důkladně po vrstvách max. 20 cm silných udusá  a povrch se uvede do původního stavu. Uložení kabelů je zřejmé z přiložených řezů výkopem vyznačených na situačním výkresu.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2A2AC8CE" w14:textId="77777777" w:rsidR="00E91A5C" w:rsidRDefault="002D3065">
      <w:pPr>
        <w:spacing w:after="246" w:line="246" w:lineRule="auto"/>
        <w:ind w:left="-5" w:right="-7"/>
        <w:jc w:val="both"/>
      </w:pPr>
      <w:r>
        <w:t xml:space="preserve">Kabely 0,4 </w:t>
      </w:r>
      <w:proofErr w:type="spellStart"/>
      <w:r>
        <w:t>kV</w:t>
      </w:r>
      <w:proofErr w:type="spellEnd"/>
      <w:r>
        <w:t xml:space="preserve"> se v průběhu trasy ve výkopu označí identifikačními  štítky každých  10 m, na koncích kabelu a v místě křížení s jinými kabely. Na štítcích se vyznačí měsíc a rok,  typ kabelu, napětí, průřez kabelu a číslo vedení. Štítek se připevní ke kabelu řemínkem.</w:t>
      </w:r>
      <w:r>
        <w:rPr>
          <w:rFonts w:ascii="Times New Roman" w:eastAsia="Times New Roman" w:hAnsi="Times New Roman" w:cs="Times New Roman"/>
        </w:rPr>
        <w:t xml:space="preserve"> </w:t>
      </w:r>
    </w:p>
    <w:p w14:paraId="4666458D" w14:textId="77777777" w:rsidR="00E91A5C" w:rsidRDefault="002D3065">
      <w:pPr>
        <w:spacing w:after="4" w:line="249" w:lineRule="auto"/>
        <w:ind w:left="293"/>
      </w:pPr>
      <w:r>
        <w:rPr>
          <w:b/>
          <w:u w:val="single" w:color="000000"/>
        </w:rPr>
        <w:t>D.2.1.4. Uložení kabelů v křižovatkách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5C870D56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44177149" w14:textId="77777777" w:rsidR="00E91A5C" w:rsidRDefault="002D3065">
      <w:pPr>
        <w:ind w:left="-5" w:right="10"/>
      </w:pPr>
      <w:r>
        <w:t xml:space="preserve">Křížení a souběhy s jinými inženýrskými sítěmi se provedou dle ČSN 736005. </w:t>
      </w:r>
    </w:p>
    <w:p w14:paraId="5261DD94" w14:textId="77777777" w:rsidR="00E91A5C" w:rsidRDefault="002D3065">
      <w:pPr>
        <w:spacing w:after="0" w:line="259" w:lineRule="auto"/>
        <w:ind w:left="0" w:firstLine="0"/>
      </w:pPr>
      <w:r>
        <w:lastRenderedPageBreak/>
        <w:t xml:space="preserve"> </w:t>
      </w:r>
    </w:p>
    <w:p w14:paraId="0F7E4B5D" w14:textId="77777777" w:rsidR="00E91A5C" w:rsidRDefault="002D3065">
      <w:pPr>
        <w:pStyle w:val="Nadpis5"/>
        <w:spacing w:after="110"/>
        <w:ind w:left="-5"/>
      </w:pPr>
      <w:r>
        <w:t>D.2.1.9. Úprava povrchů a  terénu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7B1DE508" w14:textId="77777777" w:rsidR="00E91A5C" w:rsidRDefault="002D3065">
      <w:pPr>
        <w:spacing w:after="113"/>
        <w:ind w:left="-5" w:right="10"/>
      </w:pPr>
      <w:r>
        <w:t xml:space="preserve">Před zahájením zemních prací se z travnatých a zpevněných ploch musí nejprve krycí vrstva, uložit stranou, dále ornice a níže uložené vrstvy.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0499D4C0" w14:textId="77777777" w:rsidR="005435A7" w:rsidRDefault="002D3065">
      <w:pPr>
        <w:spacing w:after="253"/>
        <w:ind w:left="-5" w:right="10"/>
      </w:pPr>
      <w:r>
        <w:t xml:space="preserve">Po uložení a zakrytí kabelu se zához důkladně po vrstvách max. 20 cm silných udusá  a povrch se uvede do původního stavu. Při obnově ploch je nutno </w:t>
      </w:r>
      <w:proofErr w:type="gramStart"/>
      <w:r>
        <w:t>dodržet  původní</w:t>
      </w:r>
      <w:proofErr w:type="gramEnd"/>
      <w:r>
        <w:t xml:space="preserve"> skladbu vrstev</w:t>
      </w:r>
      <w:r w:rsidR="005435A7">
        <w:t xml:space="preserve">. </w:t>
      </w:r>
    </w:p>
    <w:p w14:paraId="73388F86" w14:textId="2B3D487D" w:rsidR="005435A7" w:rsidRDefault="005435A7" w:rsidP="005435A7">
      <w:pPr>
        <w:spacing w:after="253"/>
        <w:ind w:left="-5" w:right="10"/>
        <w:rPr>
          <w:rFonts w:ascii="Times New Roman" w:eastAsia="Times New Roman" w:hAnsi="Times New Roman" w:cs="Times New Roman"/>
        </w:rPr>
      </w:pPr>
      <w:r>
        <w:t>Konečné úpravy povrchů jsou předmětem stavby cyklostezky a nejsou zahrnuty do tohoto projektu</w:t>
      </w:r>
      <w:r>
        <w:rPr>
          <w:rFonts w:ascii="Times New Roman" w:eastAsia="Times New Roman" w:hAnsi="Times New Roman" w:cs="Times New Roman"/>
        </w:rPr>
        <w:t>.</w:t>
      </w:r>
    </w:p>
    <w:p w14:paraId="1F80F883" w14:textId="77777777" w:rsidR="00E91A5C" w:rsidRDefault="002D3065">
      <w:pPr>
        <w:spacing w:after="159" w:line="249" w:lineRule="auto"/>
        <w:ind w:left="-5"/>
      </w:pPr>
      <w:r>
        <w:rPr>
          <w:b/>
          <w:u w:val="single" w:color="000000"/>
        </w:rPr>
        <w:t>D.2.1.10. OCHRANA PŘED KOROZÍ</w:t>
      </w:r>
      <w:r>
        <w:rPr>
          <w:b/>
          <w:sz w:val="22"/>
        </w:rPr>
        <w:t xml:space="preserve"> </w:t>
      </w:r>
    </w:p>
    <w:p w14:paraId="31CA7648" w14:textId="77777777" w:rsidR="00E91A5C" w:rsidRDefault="002D3065">
      <w:pPr>
        <w:spacing w:after="121"/>
        <w:ind w:left="-5" w:right="10"/>
      </w:pPr>
      <w:r>
        <w:t>Všechny nové kovové součásti jsou chráněny zinkováním. Úprava nátěry se nebude provádět</w:t>
      </w:r>
      <w:r>
        <w:rPr>
          <w:rFonts w:ascii="Times New Roman" w:eastAsia="Times New Roman" w:hAnsi="Times New Roman" w:cs="Times New Roman"/>
        </w:rPr>
        <w:t xml:space="preserve"> </w:t>
      </w:r>
    </w:p>
    <w:p w14:paraId="3F2886F1" w14:textId="77777777" w:rsidR="00E91A5C" w:rsidRDefault="002D3065">
      <w:pPr>
        <w:pStyle w:val="Nadpis5"/>
        <w:spacing w:after="120"/>
        <w:ind w:left="-5"/>
      </w:pPr>
      <w:r>
        <w:t>D.2.1.11. Požární ochrana stavby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10CD9CC7" w14:textId="77777777" w:rsidR="00E91A5C" w:rsidRDefault="002D3065">
      <w:pPr>
        <w:spacing w:after="123"/>
        <w:ind w:left="-5" w:right="10"/>
      </w:pPr>
      <w:r>
        <w:t>Stavba svým charakterem nevyžaduje žádná opatření z hlediska odstupových vzdáleností, evakuace a požárního zásahu.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B042DE0" w14:textId="77777777" w:rsidR="00E91A5C" w:rsidRDefault="002D3065">
      <w:pPr>
        <w:pStyle w:val="Nadpis5"/>
        <w:spacing w:after="119"/>
        <w:ind w:left="-5"/>
      </w:pPr>
      <w:r>
        <w:t>D.2.1.12.  Zajištění bezpečnosti provozu stavby při jejím užívání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2A60AAF7" w14:textId="77777777" w:rsidR="00E91A5C" w:rsidRDefault="002D3065">
      <w:pPr>
        <w:spacing w:after="122"/>
        <w:ind w:left="-5" w:right="10"/>
      </w:pPr>
      <w:r>
        <w:t xml:space="preserve">Z hlediska ochrany před nebezpečným dotykem elektrických zařízení jsou výše popsaná silová zařízení navržena tak, aby splňovalo kritéria požadované bezpečnosti.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98B8F3C" w14:textId="77777777" w:rsidR="00E91A5C" w:rsidRDefault="002D3065">
      <w:pPr>
        <w:spacing w:after="108" w:line="249" w:lineRule="auto"/>
        <w:ind w:left="-5"/>
      </w:pPr>
      <w:r>
        <w:rPr>
          <w:b/>
          <w:u w:val="single" w:color="000000"/>
        </w:rPr>
        <w:t>D.2.1.13.  Řešení užívání stavby osobami s omezenou schopností pohybu a orientace</w:t>
      </w:r>
      <w:r>
        <w:rPr>
          <w:rFonts w:ascii="Times New Roman" w:eastAsia="Times New Roman" w:hAnsi="Times New Roman" w:cs="Times New Roman"/>
        </w:rPr>
        <w:t xml:space="preserve"> </w:t>
      </w:r>
    </w:p>
    <w:p w14:paraId="5A02D1E7" w14:textId="77777777" w:rsidR="00E91A5C" w:rsidRDefault="002D3065">
      <w:pPr>
        <w:spacing w:after="121"/>
        <w:ind w:left="-5" w:right="10"/>
      </w:pPr>
      <w:r>
        <w:t xml:space="preserve">Zařízení nevyžaduje žádná zvláštní opatření pro uvedené skupiny uživatelů </w:t>
      </w:r>
      <w:r>
        <w:rPr>
          <w:rFonts w:ascii="Times New Roman" w:eastAsia="Times New Roman" w:hAnsi="Times New Roman" w:cs="Times New Roman"/>
        </w:rPr>
        <w:t xml:space="preserve"> </w:t>
      </w:r>
    </w:p>
    <w:p w14:paraId="393B7458" w14:textId="77777777" w:rsidR="00E91A5C" w:rsidRDefault="002D3065">
      <w:pPr>
        <w:pStyle w:val="Nadpis5"/>
        <w:ind w:left="-5"/>
      </w:pPr>
      <w:r>
        <w:t>D.2.1.14. Vliv stavby na životní prostředí a ochranu  zvláštních zájmů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38EB1D40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2ECDEC74" w14:textId="77777777" w:rsidR="00E91A5C" w:rsidRDefault="002D3065">
      <w:pPr>
        <w:ind w:left="-5" w:right="10"/>
      </w:pPr>
      <w:r>
        <w:t>Stavba svým charakterem nemá vliv na zhoršení životního prostředí.</w:t>
      </w:r>
      <w:r>
        <w:rPr>
          <w:rFonts w:ascii="Times New Roman" w:eastAsia="Times New Roman" w:hAnsi="Times New Roman" w:cs="Times New Roman"/>
        </w:rPr>
        <w:t xml:space="preserve"> </w:t>
      </w:r>
    </w:p>
    <w:p w14:paraId="2CF4ED91" w14:textId="77777777" w:rsidR="00E91A5C" w:rsidRDefault="002D3065">
      <w:pPr>
        <w:ind w:left="-5" w:right="10"/>
      </w:pPr>
      <w:r>
        <w:rPr>
          <w:b/>
          <w:i/>
        </w:rPr>
        <w:t>Ochrana vod</w:t>
      </w:r>
      <w:r>
        <w:rPr>
          <w:b/>
        </w:rPr>
        <w:t xml:space="preserve"> :  </w:t>
      </w:r>
      <w:r>
        <w:t>Realizací ani provozem stavby nevznikají požadavky na ochranu vod.</w:t>
      </w:r>
      <w:r>
        <w:rPr>
          <w:rFonts w:ascii="Times New Roman" w:eastAsia="Times New Roman" w:hAnsi="Times New Roman" w:cs="Times New Roman"/>
        </w:rPr>
        <w:t xml:space="preserve"> </w:t>
      </w:r>
    </w:p>
    <w:p w14:paraId="4B4A9BD5" w14:textId="77777777" w:rsidR="00E91A5C" w:rsidRDefault="002D3065">
      <w:pPr>
        <w:ind w:left="-5" w:right="10"/>
      </w:pPr>
      <w:r>
        <w:rPr>
          <w:b/>
          <w:i/>
        </w:rPr>
        <w:t>Ochrana ovzduší</w:t>
      </w:r>
      <w:r>
        <w:rPr>
          <w:b/>
        </w:rPr>
        <w:t xml:space="preserve">  :  </w:t>
      </w:r>
      <w:r>
        <w:t>Realizací ani provozem stavby nevznikají znečišťující látky.</w:t>
      </w:r>
      <w:r>
        <w:rPr>
          <w:rFonts w:ascii="Times New Roman" w:eastAsia="Times New Roman" w:hAnsi="Times New Roman" w:cs="Times New Roman"/>
        </w:rPr>
        <w:t xml:space="preserve"> </w:t>
      </w:r>
    </w:p>
    <w:p w14:paraId="08491126" w14:textId="77777777" w:rsidR="00E91A5C" w:rsidRDefault="002D3065">
      <w:pPr>
        <w:ind w:left="-5" w:right="10"/>
      </w:pPr>
      <w:r>
        <w:rPr>
          <w:b/>
          <w:i/>
        </w:rPr>
        <w:t>Ochrana přírody a krajiny</w:t>
      </w:r>
      <w:r>
        <w:rPr>
          <w:b/>
        </w:rPr>
        <w:t xml:space="preserve">  :  </w:t>
      </w:r>
      <w:r>
        <w:t>Při realizaci stavby nedojde ke kácení zeleně.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6239F51" w14:textId="77777777" w:rsidR="00E91A5C" w:rsidRDefault="002D3065">
      <w:pPr>
        <w:ind w:left="-5" w:right="10"/>
      </w:pPr>
      <w:r>
        <w:rPr>
          <w:b/>
          <w:i/>
        </w:rPr>
        <w:t>Ochrana ZPF</w:t>
      </w:r>
      <w:r>
        <w:rPr>
          <w:b/>
        </w:rPr>
        <w:t xml:space="preserve">:  </w:t>
      </w:r>
      <w:r>
        <w:t>Při realizaci stavby ani pro účely trvalého provozu nedojde trvalému odnětí ZPF.</w:t>
      </w:r>
      <w:r>
        <w:rPr>
          <w:rFonts w:ascii="Times New Roman" w:eastAsia="Times New Roman" w:hAnsi="Times New Roman" w:cs="Times New Roman"/>
        </w:rPr>
        <w:t xml:space="preserve"> </w:t>
      </w:r>
    </w:p>
    <w:p w14:paraId="4FA3CF53" w14:textId="77777777" w:rsidR="00E91A5C" w:rsidRDefault="002D3065">
      <w:pPr>
        <w:spacing w:after="15" w:line="259" w:lineRule="auto"/>
        <w:ind w:left="0" w:firstLine="0"/>
      </w:pPr>
      <w:r>
        <w:t xml:space="preserve"> </w:t>
      </w:r>
    </w:p>
    <w:p w14:paraId="5A558861" w14:textId="77777777" w:rsidR="00E91A5C" w:rsidRDefault="002D3065">
      <w:pPr>
        <w:spacing w:after="0" w:line="259" w:lineRule="auto"/>
        <w:ind w:left="0" w:firstLine="0"/>
      </w:pPr>
      <w:r>
        <w:rPr>
          <w:b/>
          <w:i/>
        </w:rPr>
        <w:t>Odpadové hospodářství</w:t>
      </w:r>
      <w:r>
        <w:rPr>
          <w:b/>
        </w:rPr>
        <w:t xml:space="preserve">  :</w:t>
      </w:r>
      <w:r>
        <w:rPr>
          <w:rFonts w:ascii="Times New Roman" w:eastAsia="Times New Roman" w:hAnsi="Times New Roman" w:cs="Times New Roman"/>
        </w:rPr>
        <w:t xml:space="preserve"> </w:t>
      </w:r>
    </w:p>
    <w:p w14:paraId="2052D81D" w14:textId="77777777" w:rsidR="00E65DA4" w:rsidRDefault="00E65DA4" w:rsidP="00E65DA4">
      <w:pPr>
        <w:jc w:val="both"/>
      </w:pPr>
      <w:r>
        <w:t xml:space="preserve">Orientační přehled a zatřídění odpadů z výstavby ve smyslu zákona č.541/2020 </w:t>
      </w:r>
      <w:proofErr w:type="spellStart"/>
      <w:r>
        <w:t>Sb</w:t>
      </w:r>
      <w:proofErr w:type="spellEnd"/>
      <w:r>
        <w:t xml:space="preserve"> a </w:t>
      </w:r>
      <w:proofErr w:type="spellStart"/>
      <w:r>
        <w:t>vyhl</w:t>
      </w:r>
      <w:proofErr w:type="spellEnd"/>
      <w:r>
        <w:t>. 8/2021:</w:t>
      </w:r>
    </w:p>
    <w:p w14:paraId="1E5DDA4A" w14:textId="53207C71" w:rsidR="00E91A5C" w:rsidRDefault="00E91A5C">
      <w:pPr>
        <w:ind w:left="-5" w:right="10"/>
      </w:pPr>
    </w:p>
    <w:p w14:paraId="118C15B0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402" w:type="dxa"/>
        <w:tblInd w:w="17" w:type="dxa"/>
        <w:tblCellMar>
          <w:bottom w:w="7" w:type="dxa"/>
        </w:tblCellMar>
        <w:tblLook w:val="04A0" w:firstRow="1" w:lastRow="0" w:firstColumn="1" w:lastColumn="0" w:noHBand="0" w:noVBand="1"/>
      </w:tblPr>
      <w:tblGrid>
        <w:gridCol w:w="982"/>
        <w:gridCol w:w="4828"/>
        <w:gridCol w:w="1094"/>
        <w:gridCol w:w="1498"/>
      </w:tblGrid>
      <w:tr w:rsidR="00E91A5C" w14:paraId="62D47C8D" w14:textId="77777777">
        <w:trPr>
          <w:trHeight w:val="973"/>
        </w:trPr>
        <w:tc>
          <w:tcPr>
            <w:tcW w:w="982" w:type="dxa"/>
            <w:tcBorders>
              <w:top w:val="single" w:sz="12" w:space="0" w:color="000000"/>
              <w:left w:val="single" w:sz="12" w:space="0" w:color="000000"/>
              <w:bottom w:val="single" w:sz="9" w:space="0" w:color="000000"/>
              <w:right w:val="single" w:sz="8" w:space="0" w:color="000000"/>
            </w:tcBorders>
            <w:vAlign w:val="bottom"/>
          </w:tcPr>
          <w:p w14:paraId="4628BB62" w14:textId="77777777" w:rsidR="00E91A5C" w:rsidRDefault="002D3065">
            <w:pPr>
              <w:spacing w:after="0" w:line="259" w:lineRule="auto"/>
              <w:ind w:left="36" w:right="1" w:firstLine="0"/>
            </w:pPr>
            <w:r>
              <w:rPr>
                <w:sz w:val="19"/>
              </w:rPr>
              <w:t>Kód druhu odpadu</w:t>
            </w:r>
          </w:p>
        </w:tc>
        <w:tc>
          <w:tcPr>
            <w:tcW w:w="4829" w:type="dxa"/>
            <w:tcBorders>
              <w:top w:val="single" w:sz="12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vAlign w:val="bottom"/>
          </w:tcPr>
          <w:p w14:paraId="23A96C28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 xml:space="preserve">Název odpadu                                           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vAlign w:val="bottom"/>
          </w:tcPr>
          <w:p w14:paraId="35A6EDEF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Kategorie odpadu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002B487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Předpokládané množství vzniklé při akci [kg, ks]</w:t>
            </w:r>
          </w:p>
        </w:tc>
      </w:tr>
      <w:tr w:rsidR="00E91A5C" w14:paraId="4C04BBA6" w14:textId="77777777">
        <w:trPr>
          <w:trHeight w:val="244"/>
        </w:trPr>
        <w:tc>
          <w:tcPr>
            <w:tcW w:w="982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0CBB2171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17.01.01</w:t>
            </w:r>
          </w:p>
        </w:tc>
        <w:tc>
          <w:tcPr>
            <w:tcW w:w="482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E94F7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Úlomky betonu, betonové sloupy</w:t>
            </w:r>
          </w:p>
        </w:tc>
        <w:tc>
          <w:tcPr>
            <w:tcW w:w="10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581F4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7264A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3C2DAB1C" w14:textId="77777777">
        <w:trPr>
          <w:trHeight w:val="244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9" w:space="0" w:color="000000"/>
              <w:right w:val="single" w:sz="8" w:space="0" w:color="000000"/>
            </w:tcBorders>
          </w:tcPr>
          <w:p w14:paraId="6C9FB62E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17.01.02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461CEB9C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Úlomky cihel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E87A4E6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14CDF49B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413DDE77" w14:textId="77777777">
        <w:trPr>
          <w:trHeight w:val="244"/>
        </w:trPr>
        <w:tc>
          <w:tcPr>
            <w:tcW w:w="982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F0A31FB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17.02.02</w:t>
            </w:r>
          </w:p>
        </w:tc>
        <w:tc>
          <w:tcPr>
            <w:tcW w:w="482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C37BD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Sklo, porcelán (izolátory)</w:t>
            </w:r>
          </w:p>
        </w:tc>
        <w:tc>
          <w:tcPr>
            <w:tcW w:w="10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30110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 xml:space="preserve">O      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C8D84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29663923" w14:textId="77777777">
        <w:trPr>
          <w:trHeight w:val="242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D8C4914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17.02.04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C79E8" w14:textId="77777777" w:rsidR="00E91A5C" w:rsidRDefault="002D3065">
            <w:pPr>
              <w:spacing w:after="0" w:line="259" w:lineRule="auto"/>
              <w:ind w:left="41" w:firstLine="0"/>
              <w:jc w:val="both"/>
            </w:pPr>
            <w:r>
              <w:rPr>
                <w:sz w:val="19"/>
              </w:rPr>
              <w:t xml:space="preserve">Dřevěné sloupy impregnované                                   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D73A6" w14:textId="77777777" w:rsidR="00E91A5C" w:rsidRDefault="002D3065">
            <w:pPr>
              <w:spacing w:after="0" w:line="259" w:lineRule="auto"/>
              <w:ind w:left="-12" w:firstLine="0"/>
            </w:pPr>
            <w:r>
              <w:rPr>
                <w:sz w:val="19"/>
              </w:rPr>
              <w:t xml:space="preserve"> N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A9440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722C1C3E" w14:textId="77777777">
        <w:trPr>
          <w:trHeight w:val="245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1AABE0B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17.03.02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98D08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Asfalt bez dehtu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42801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F5567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1ABCFCCF" w14:textId="77777777">
        <w:trPr>
          <w:trHeight w:val="242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1446FD6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17.04.01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31B37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Měděný odpad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7E8D8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C7478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57EB076D" w14:textId="77777777">
        <w:trPr>
          <w:trHeight w:val="245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F3B432D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17.04.05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CF51A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Železný odpad, šrot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3EBE4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 xml:space="preserve">O      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D76FF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637A2F93" w14:textId="77777777">
        <w:trPr>
          <w:trHeight w:val="242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E88C4ED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17.04.07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79A42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Směsné kovy (</w:t>
            </w:r>
            <w:proofErr w:type="spellStart"/>
            <w:r>
              <w:rPr>
                <w:sz w:val="19"/>
              </w:rPr>
              <w:t>Al+Fe</w:t>
            </w:r>
            <w:proofErr w:type="spellEnd"/>
            <w:r>
              <w:rPr>
                <w:sz w:val="19"/>
              </w:rPr>
              <w:t>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587A8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1FBEC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4EB709C4" w14:textId="77777777">
        <w:trPr>
          <w:trHeight w:val="244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9" w:space="0" w:color="000000"/>
              <w:right w:val="single" w:sz="8" w:space="0" w:color="000000"/>
            </w:tcBorders>
          </w:tcPr>
          <w:p w14:paraId="618005FF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17.04.10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773018C" w14:textId="77777777" w:rsidR="00E91A5C" w:rsidRDefault="002D3065">
            <w:pPr>
              <w:spacing w:after="0" w:line="259" w:lineRule="auto"/>
              <w:ind w:left="41" w:firstLine="0"/>
              <w:jc w:val="both"/>
            </w:pPr>
            <w:r>
              <w:rPr>
                <w:sz w:val="19"/>
              </w:rPr>
              <w:t xml:space="preserve">Odpad kabelů obsahujících ropné látky                      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20F1FA4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N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93DB0DD" w14:textId="77777777" w:rsidR="00E91A5C" w:rsidRDefault="002D3065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9"/>
              </w:rPr>
              <w:t>0</w:t>
            </w:r>
          </w:p>
        </w:tc>
      </w:tr>
      <w:tr w:rsidR="00E91A5C" w14:paraId="7043B39E" w14:textId="77777777">
        <w:trPr>
          <w:trHeight w:val="244"/>
        </w:trPr>
        <w:tc>
          <w:tcPr>
            <w:tcW w:w="982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EFE8B3A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17.04.11</w:t>
            </w:r>
          </w:p>
        </w:tc>
        <w:tc>
          <w:tcPr>
            <w:tcW w:w="482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026E8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Odpad kabelů(Al)</w:t>
            </w:r>
          </w:p>
        </w:tc>
        <w:tc>
          <w:tcPr>
            <w:tcW w:w="10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16F44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66D81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10 kg</w:t>
            </w:r>
          </w:p>
        </w:tc>
      </w:tr>
      <w:tr w:rsidR="00E91A5C" w14:paraId="2CED0604" w14:textId="77777777">
        <w:trPr>
          <w:trHeight w:val="244"/>
        </w:trPr>
        <w:tc>
          <w:tcPr>
            <w:tcW w:w="982" w:type="dxa"/>
            <w:tcBorders>
              <w:top w:val="single" w:sz="8" w:space="0" w:color="000000"/>
              <w:left w:val="single" w:sz="12" w:space="0" w:color="000000"/>
              <w:bottom w:val="single" w:sz="9" w:space="0" w:color="000000"/>
              <w:right w:val="single" w:sz="8" w:space="0" w:color="000000"/>
            </w:tcBorders>
          </w:tcPr>
          <w:p w14:paraId="704EB8B8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>17.05.04</w:t>
            </w:r>
          </w:p>
        </w:tc>
        <w:tc>
          <w:tcPr>
            <w:tcW w:w="482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171162A8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Zemina nebo kameny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11028B98" w14:textId="77777777" w:rsidR="00E91A5C" w:rsidRDefault="002D3065">
            <w:pPr>
              <w:spacing w:after="0" w:line="259" w:lineRule="auto"/>
              <w:ind w:left="38" w:firstLine="0"/>
            </w:pPr>
            <w:r>
              <w:rPr>
                <w:sz w:val="19"/>
              </w:rPr>
              <w:t>O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29B2016A" w14:textId="77777777" w:rsidR="00E91A5C" w:rsidRDefault="002D3065">
            <w:pPr>
              <w:spacing w:after="0" w:line="259" w:lineRule="auto"/>
              <w:ind w:left="41" w:firstLine="0"/>
            </w:pPr>
            <w:r>
              <w:rPr>
                <w:sz w:val="19"/>
              </w:rPr>
              <w:t>44 t</w:t>
            </w:r>
          </w:p>
        </w:tc>
      </w:tr>
      <w:tr w:rsidR="00E91A5C" w14:paraId="6FE85A89" w14:textId="77777777">
        <w:trPr>
          <w:trHeight w:val="244"/>
        </w:trPr>
        <w:tc>
          <w:tcPr>
            <w:tcW w:w="982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C0C9E5F" w14:textId="77777777" w:rsidR="00E91A5C" w:rsidRDefault="002D3065">
            <w:pPr>
              <w:spacing w:after="0" w:line="259" w:lineRule="auto"/>
              <w:ind w:left="36" w:firstLine="0"/>
            </w:pPr>
            <w:r>
              <w:rPr>
                <w:sz w:val="19"/>
              </w:rPr>
              <w:t xml:space="preserve">      </w:t>
            </w:r>
          </w:p>
        </w:tc>
        <w:tc>
          <w:tcPr>
            <w:tcW w:w="482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470F7" w14:textId="77777777" w:rsidR="00E91A5C" w:rsidRDefault="00E91A5C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E6E07" w14:textId="77777777" w:rsidR="00E91A5C" w:rsidRDefault="00E91A5C">
            <w:pPr>
              <w:spacing w:after="160" w:line="259" w:lineRule="auto"/>
              <w:ind w:left="0" w:firstLine="0"/>
            </w:pPr>
          </w:p>
        </w:tc>
        <w:tc>
          <w:tcPr>
            <w:tcW w:w="14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FC228" w14:textId="77777777" w:rsidR="00E91A5C" w:rsidRDefault="00E91A5C">
            <w:pPr>
              <w:spacing w:after="160" w:line="259" w:lineRule="auto"/>
              <w:ind w:left="0" w:firstLine="0"/>
            </w:pPr>
          </w:p>
        </w:tc>
      </w:tr>
    </w:tbl>
    <w:p w14:paraId="3FE62A16" w14:textId="77777777" w:rsidR="00E91A5C" w:rsidRDefault="002D3065">
      <w:pPr>
        <w:spacing w:after="7" w:line="259" w:lineRule="auto"/>
        <w:ind w:left="0" w:firstLine="0"/>
      </w:pPr>
      <w:r>
        <w:t xml:space="preserve"> </w:t>
      </w:r>
      <w:r>
        <w:tab/>
      </w:r>
      <w:r>
        <w:rPr>
          <w:rFonts w:ascii="Times New Roman" w:eastAsia="Times New Roman" w:hAnsi="Times New Roman" w:cs="Times New Roman"/>
        </w:rPr>
        <w:t xml:space="preserve"> </w:t>
      </w:r>
    </w:p>
    <w:p w14:paraId="7BE9729E" w14:textId="77777777" w:rsidR="00E91A5C" w:rsidRDefault="002D3065">
      <w:pPr>
        <w:ind w:left="-5" w:right="10"/>
      </w:pPr>
      <w:r>
        <w:t xml:space="preserve">Likvidace odpadů: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5DF156E" w14:textId="2021907E" w:rsidR="00E91A5C" w:rsidRDefault="00E65DA4">
      <w:pPr>
        <w:numPr>
          <w:ilvl w:val="0"/>
          <w:numId w:val="25"/>
        </w:numPr>
        <w:ind w:right="10" w:hanging="360"/>
      </w:pPr>
      <w:r>
        <w:t>při kategorizaci odpadů je nutno postupovat dle platné vyhlášky k zákonu 541/2020</w:t>
      </w:r>
      <w:r w:rsidR="002D3065">
        <w:t xml:space="preserve"> </w:t>
      </w:r>
      <w:r w:rsidR="002D3065">
        <w:rPr>
          <w:rFonts w:ascii="Times New Roman" w:eastAsia="Times New Roman" w:hAnsi="Times New Roman" w:cs="Times New Roman"/>
        </w:rPr>
        <w:t xml:space="preserve"> </w:t>
      </w:r>
    </w:p>
    <w:p w14:paraId="1A45E485" w14:textId="77777777" w:rsidR="00E91A5C" w:rsidRDefault="002D3065">
      <w:pPr>
        <w:numPr>
          <w:ilvl w:val="0"/>
          <w:numId w:val="25"/>
        </w:numPr>
        <w:spacing w:line="246" w:lineRule="auto"/>
        <w:ind w:right="10" w:hanging="360"/>
      </w:pPr>
      <w:r>
        <w:t xml:space="preserve">odpady vzniklé při stavbě je nutno převést do vlastnictví pouze osobě oprávněné k jejich převzetí podle § 12 odst. 3 zákona o odpadech a to buď přímo, nebo prostřednictvím k tomu </w:t>
      </w:r>
      <w:r>
        <w:lastRenderedPageBreak/>
        <w:t>zřízené právnické osoby, pokud původce sám nemůže odpady využít nebo odstranit v souladu se zákonem o odpadech</w:t>
      </w:r>
      <w:r>
        <w:rPr>
          <w:rFonts w:ascii="Times New Roman" w:eastAsia="Times New Roman" w:hAnsi="Times New Roman" w:cs="Times New Roman"/>
        </w:rPr>
        <w:t xml:space="preserve"> </w:t>
      </w:r>
    </w:p>
    <w:p w14:paraId="065C87B4" w14:textId="77777777" w:rsidR="00E91A5C" w:rsidRDefault="002D3065">
      <w:pPr>
        <w:numPr>
          <w:ilvl w:val="0"/>
          <w:numId w:val="25"/>
        </w:numPr>
        <w:ind w:right="10" w:hanging="360"/>
      </w:pPr>
      <w:r>
        <w:t>je nutno dodržovat hierarchii způsobů nakládání s odpady dle § 9a zákona o odpadech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  <w:t>je nutno vést evidenci o odpadech a způsobech nakládání s nimi dle § 39 zákona o odpadech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  <w:t>Zásady manipulace s odpady a zeminou na staveništi:</w:t>
      </w:r>
      <w:r>
        <w:rPr>
          <w:rFonts w:ascii="Times New Roman" w:eastAsia="Times New Roman" w:hAnsi="Times New Roman" w:cs="Times New Roman"/>
        </w:rPr>
        <w:t xml:space="preserve"> </w:t>
      </w:r>
    </w:p>
    <w:p w14:paraId="26CEBF83" w14:textId="77777777" w:rsidR="00E91A5C" w:rsidRDefault="002D3065">
      <w:pPr>
        <w:ind w:left="1440" w:right="10" w:hanging="360"/>
      </w:pPr>
      <w:r>
        <w:rPr>
          <w:rFonts w:ascii="Courier New" w:eastAsia="Courier New" w:hAnsi="Courier New" w:cs="Courier New"/>
        </w:rPr>
        <w:t>o</w:t>
      </w:r>
      <w:r>
        <w:t xml:space="preserve"> Zemina vytěžená při zřizování jam a při výkopech pro kabely se použije se pro vyrovnání drobných nerovností terénu v rámci stavby nebo dle určení vlastníka.</w:t>
      </w:r>
      <w:r>
        <w:rPr>
          <w:rFonts w:ascii="Times New Roman" w:eastAsia="Times New Roman" w:hAnsi="Times New Roman" w:cs="Times New Roman"/>
        </w:rPr>
        <w:t xml:space="preserve"> </w:t>
      </w:r>
    </w:p>
    <w:p w14:paraId="6495C421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60920106" w14:textId="77777777" w:rsidR="00E91A5C" w:rsidRDefault="002D3065">
      <w:pPr>
        <w:ind w:left="-5" w:right="10"/>
      </w:pPr>
      <w:r>
        <w:t xml:space="preserve">Předání jednotlivých druhů odpadů k dalšímu nakládání: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C3E379E" w14:textId="77777777" w:rsidR="00E91A5C" w:rsidRDefault="002D3065">
      <w:pPr>
        <w:tabs>
          <w:tab w:val="center" w:pos="3349"/>
        </w:tabs>
        <w:spacing w:after="126"/>
        <w:ind w:left="-15" w:firstLine="0"/>
      </w:pPr>
      <w:r>
        <w:t xml:space="preserve">Mimo 17.05.04  -  </w:t>
      </w:r>
      <w:r>
        <w:tab/>
        <w:t xml:space="preserve">odprodej oprávněné osobě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9E88C94" w14:textId="77777777" w:rsidR="00E91A5C" w:rsidRDefault="002D3065">
      <w:pPr>
        <w:spacing w:after="121"/>
        <w:ind w:left="437" w:right="10"/>
      </w:pPr>
      <w:r>
        <w:t>Vysvětlivky :  O - ostatní odpad               N - nebezpečný odpad</w:t>
      </w:r>
      <w:r>
        <w:rPr>
          <w:rFonts w:ascii="Times New Roman" w:eastAsia="Times New Roman" w:hAnsi="Times New Roman" w:cs="Times New Roman"/>
        </w:rPr>
        <w:t xml:space="preserve"> </w:t>
      </w:r>
    </w:p>
    <w:p w14:paraId="4965DDFC" w14:textId="77777777" w:rsidR="00E91A5C" w:rsidRDefault="002D3065">
      <w:pPr>
        <w:pStyle w:val="Nadpis5"/>
        <w:spacing w:after="108"/>
        <w:ind w:left="-5"/>
      </w:pPr>
      <w:r>
        <w:t>D.2.1.15. Řešení ochrany stavby před negativními účinky vnějšího prostředí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70B119CB" w14:textId="77777777" w:rsidR="00075C07" w:rsidRDefault="002D3065">
      <w:pPr>
        <w:spacing w:after="65" w:line="308" w:lineRule="auto"/>
        <w:ind w:left="-15" w:right="10" w:firstLine="509"/>
        <w:rPr>
          <w:rFonts w:ascii="Times New Roman" w:eastAsia="Times New Roman" w:hAnsi="Times New Roman" w:cs="Times New Roman"/>
        </w:rPr>
      </w:pPr>
      <w:r>
        <w:t>Stavba nevyžaduje žádná zvláštní opatření k zajištění odolnosti proti vlivům vnějšího prostředí – povodně, sesuvy půdy, poddolování, seizmicita, radon, hluk.</w:t>
      </w:r>
      <w:r>
        <w:rPr>
          <w:rFonts w:ascii="Times New Roman" w:eastAsia="Times New Roman" w:hAnsi="Times New Roman" w:cs="Times New Roman"/>
        </w:rPr>
        <w:t xml:space="preserve"> </w:t>
      </w:r>
    </w:p>
    <w:p w14:paraId="6401ECAE" w14:textId="0730A831" w:rsidR="00E91A5C" w:rsidRDefault="002D3065" w:rsidP="00075C07">
      <w:pPr>
        <w:spacing w:after="65" w:line="308" w:lineRule="auto"/>
        <w:ind w:left="0" w:right="10" w:firstLine="0"/>
      </w:pPr>
      <w:r>
        <w:rPr>
          <w:b/>
          <w:u w:val="single" w:color="000000"/>
        </w:rPr>
        <w:t>D.2.1.16. Civilní ochrana  - n</w:t>
      </w:r>
      <w:r>
        <w:t>etýká se projektu.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E1AAC6" w14:textId="77777777" w:rsidR="00E91A5C" w:rsidRDefault="002D3065">
      <w:pPr>
        <w:spacing w:after="242" w:line="249" w:lineRule="auto"/>
        <w:ind w:left="-5"/>
      </w:pPr>
      <w:r>
        <w:rPr>
          <w:b/>
          <w:u w:val="single" w:color="000000"/>
        </w:rPr>
        <w:t>D.2.1.17. Zásady organizace výstavby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461466C" w14:textId="77777777" w:rsidR="00E91A5C" w:rsidRDefault="002D3065">
      <w:pPr>
        <w:pStyle w:val="Nadpis2"/>
        <w:ind w:left="-5"/>
      </w:pPr>
      <w:r>
        <w:t>Stanovení postupu prací – návrh</w:t>
      </w:r>
      <w:r>
        <w:rPr>
          <w:rFonts w:ascii="Times New Roman" w:eastAsia="Times New Roman" w:hAnsi="Times New Roman" w:cs="Times New Roman"/>
          <w:u w:val="none"/>
        </w:rPr>
        <w:t xml:space="preserve"> </w:t>
      </w:r>
    </w:p>
    <w:p w14:paraId="62D76490" w14:textId="77777777" w:rsidR="00E91A5C" w:rsidRDefault="002D3065">
      <w:pPr>
        <w:ind w:left="-5" w:right="10"/>
      </w:pPr>
      <w:r>
        <w:t xml:space="preserve">Zemní a montážní práce budou organizovány tak, aby docházelo minimálně k omezení provozu el. </w:t>
      </w:r>
    </w:p>
    <w:p w14:paraId="7C39E584" w14:textId="77777777" w:rsidR="00E91A5C" w:rsidRDefault="002D3065">
      <w:pPr>
        <w:ind w:left="-5" w:right="10"/>
      </w:pPr>
      <w:r>
        <w:t>sítě a odběratelů.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426E6CC" w14:textId="77777777" w:rsidR="00E91A5C" w:rsidRDefault="002D3065">
      <w:pPr>
        <w:ind w:left="-5" w:right="10"/>
      </w:pPr>
      <w:r>
        <w:t>Předpokládaný postup: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7226" w:type="dxa"/>
        <w:tblInd w:w="360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228"/>
        <w:gridCol w:w="6998"/>
      </w:tblGrid>
      <w:tr w:rsidR="00E91A5C" w14:paraId="5E136BA2" w14:textId="77777777">
        <w:trPr>
          <w:trHeight w:val="240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73710509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14:paraId="51DB1DCF" w14:textId="77777777" w:rsidR="00E91A5C" w:rsidRDefault="002D3065">
            <w:pPr>
              <w:spacing w:after="0" w:line="259" w:lineRule="auto"/>
              <w:ind w:left="132" w:firstLine="0"/>
            </w:pPr>
            <w:r>
              <w:t>vytýčení tras a  příp. podzemních zařízení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2C631D88" w14:textId="77777777">
        <w:trPr>
          <w:trHeight w:val="244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2A151319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14:paraId="058A797B" w14:textId="77777777" w:rsidR="00E91A5C" w:rsidRDefault="002D3065">
            <w:pPr>
              <w:spacing w:after="0" w:line="259" w:lineRule="auto"/>
              <w:ind w:left="132" w:firstLine="0"/>
            </w:pPr>
            <w:r>
              <w:t>výkop kabelových rýh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395658C9" w14:textId="77777777">
        <w:trPr>
          <w:trHeight w:val="244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7170A692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14:paraId="09B329C6" w14:textId="77777777" w:rsidR="00E91A5C" w:rsidRDefault="002D3065">
            <w:pPr>
              <w:spacing w:after="0" w:line="259" w:lineRule="auto"/>
              <w:ind w:left="132" w:firstLine="0"/>
            </w:pPr>
            <w:r>
              <w:t xml:space="preserve">pokládka kabel 0,4 </w:t>
            </w:r>
            <w:proofErr w:type="spellStart"/>
            <w:r>
              <w:t>kV</w:t>
            </w:r>
            <w:proofErr w:type="spellEnd"/>
            <w:r>
              <w:t>, odzkoušení,  zásyp kabelových rýh, kontrola zhutnění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1D1B08C9" w14:textId="77777777">
        <w:trPr>
          <w:trHeight w:val="242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4098F847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14:paraId="47798CCA" w14:textId="77777777" w:rsidR="00E91A5C" w:rsidRDefault="002D3065">
            <w:pPr>
              <w:spacing w:after="0" w:line="259" w:lineRule="auto"/>
              <w:ind w:left="132" w:firstLine="0"/>
            </w:pPr>
            <w:r>
              <w:t>montáž kabelových souborů, stožárů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1A5C" w14:paraId="0CE8606B" w14:textId="77777777">
        <w:trPr>
          <w:trHeight w:val="240"/>
        </w:trPr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312CD3F9" w14:textId="77777777" w:rsidR="00E91A5C" w:rsidRDefault="002D3065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</w:t>
            </w:r>
          </w:p>
        </w:tc>
        <w:tc>
          <w:tcPr>
            <w:tcW w:w="6998" w:type="dxa"/>
            <w:tcBorders>
              <w:top w:val="nil"/>
              <w:left w:val="nil"/>
              <w:bottom w:val="nil"/>
              <w:right w:val="nil"/>
            </w:tcBorders>
          </w:tcPr>
          <w:p w14:paraId="1FCCBFD7" w14:textId="77777777" w:rsidR="00E91A5C" w:rsidRDefault="002D3065">
            <w:pPr>
              <w:spacing w:after="0" w:line="259" w:lineRule="auto"/>
              <w:ind w:left="132" w:firstLine="0"/>
            </w:pPr>
            <w:r>
              <w:t>konečné terénní úpravy, úklid staveniště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9C79D05" w14:textId="77777777" w:rsidR="00E91A5C" w:rsidRDefault="002D3065">
      <w:pPr>
        <w:spacing w:after="0" w:line="259" w:lineRule="auto"/>
        <w:ind w:left="0" w:right="1485" w:firstLine="0"/>
      </w:pPr>
      <w:r>
        <w:t xml:space="preserve"> </w:t>
      </w:r>
    </w:p>
    <w:p w14:paraId="09DFB2D8" w14:textId="77777777" w:rsidR="00E91A5C" w:rsidRDefault="002D3065">
      <w:pPr>
        <w:spacing w:after="8" w:line="250" w:lineRule="auto"/>
        <w:ind w:left="-5"/>
      </w:pPr>
      <w:r>
        <w:rPr>
          <w:u w:val="single" w:color="000000"/>
        </w:rPr>
        <w:t>Zajištění staveniště:</w:t>
      </w:r>
      <w:r>
        <w:rPr>
          <w:rFonts w:ascii="Times New Roman" w:eastAsia="Times New Roman" w:hAnsi="Times New Roman" w:cs="Times New Roman"/>
        </w:rPr>
        <w:t xml:space="preserve"> </w:t>
      </w:r>
    </w:p>
    <w:p w14:paraId="65DCBCC4" w14:textId="77777777" w:rsidR="00E91A5C" w:rsidRDefault="002D3065">
      <w:pPr>
        <w:ind w:left="-5" w:right="10"/>
      </w:pPr>
      <w:r>
        <w:t xml:space="preserve">Staveniště je rozprostřeno na velké ploše komunikací a pozemků vlastníků. Nebude se zřizovat oplocení staveniště.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6042A329" w14:textId="77777777" w:rsidR="00E91A5C" w:rsidRDefault="002D3065">
      <w:pPr>
        <w:spacing w:line="246" w:lineRule="auto"/>
        <w:ind w:left="-5" w:right="-7"/>
        <w:jc w:val="both"/>
      </w:pPr>
      <w:r>
        <w:t xml:space="preserve">Při práci na komunikacích je nutno zajistit bezpečnost a plynulost silničního provozu řádným vyznačením případných objížděk nebo řízením provozu v rámci aktuálního pracovního místa. </w:t>
      </w:r>
      <w:r>
        <w:rPr>
          <w:rFonts w:ascii="Times New Roman" w:eastAsia="Times New Roman" w:hAnsi="Times New Roman" w:cs="Times New Roman"/>
        </w:rPr>
        <w:t xml:space="preserve"> </w:t>
      </w:r>
      <w:r>
        <w:t>Výkopy musí být řádně zabezpečeny a vyznačeny. V době snížené viditelnosti osvětleny, včetně všech ostatních dopravních zařízení.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77A54AD" w14:textId="77777777" w:rsidR="00E91A5C" w:rsidRDefault="002D3065">
      <w:pPr>
        <w:spacing w:after="0" w:line="259" w:lineRule="auto"/>
        <w:ind w:left="427" w:firstLine="0"/>
      </w:pPr>
      <w:r>
        <w:t xml:space="preserve"> </w:t>
      </w:r>
    </w:p>
    <w:p w14:paraId="2B0F698F" w14:textId="77777777" w:rsidR="00E91A5C" w:rsidRDefault="002D3065">
      <w:pPr>
        <w:spacing w:after="8" w:line="250" w:lineRule="auto"/>
        <w:ind w:left="-5"/>
      </w:pPr>
      <w:r>
        <w:rPr>
          <w:u w:val="single" w:color="000000"/>
        </w:rPr>
        <w:t>Zařízení staveniště :</w:t>
      </w:r>
      <w:r>
        <w:t xml:space="preserve">  </w:t>
      </w:r>
      <w:r>
        <w:rPr>
          <w:rFonts w:ascii="Times New Roman" w:eastAsia="Times New Roman" w:hAnsi="Times New Roman" w:cs="Times New Roman"/>
        </w:rPr>
        <w:t xml:space="preserve"> </w:t>
      </w:r>
    </w:p>
    <w:p w14:paraId="09515E68" w14:textId="77777777" w:rsidR="00E91A5C" w:rsidRDefault="002D3065">
      <w:pPr>
        <w:ind w:left="-5" w:right="10"/>
      </w:pPr>
      <w:r>
        <w:t>Drobný materiál se bude průběžně dovážet na místo stavby. Zařízení staveniště není potřeba zřizovat.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19F6BE3" w14:textId="77777777" w:rsidR="00E91A5C" w:rsidRDefault="002D3065">
      <w:pPr>
        <w:spacing w:after="120" w:line="250" w:lineRule="auto"/>
        <w:ind w:left="-5"/>
      </w:pPr>
      <w:r>
        <w:rPr>
          <w:u w:val="single" w:color="000000"/>
        </w:rPr>
        <w:t>Inženýrské sítě:</w:t>
      </w:r>
      <w:r>
        <w:rPr>
          <w:rFonts w:ascii="Times New Roman" w:eastAsia="Times New Roman" w:hAnsi="Times New Roman" w:cs="Times New Roman"/>
        </w:rPr>
        <w:t xml:space="preserve"> </w:t>
      </w:r>
    </w:p>
    <w:p w14:paraId="2BFAAE78" w14:textId="77777777" w:rsidR="00E91A5C" w:rsidRDefault="002D3065">
      <w:pPr>
        <w:spacing w:after="112"/>
        <w:ind w:left="-5" w:right="10"/>
      </w:pPr>
      <w:r>
        <w:t xml:space="preserve">Kopie výkresů </w:t>
      </w:r>
      <w:proofErr w:type="spellStart"/>
      <w:r>
        <w:t>inž</w:t>
      </w:r>
      <w:proofErr w:type="spellEnd"/>
      <w:r>
        <w:t xml:space="preserve">. sítí a vyjádření správců  </w:t>
      </w:r>
      <w:proofErr w:type="spellStart"/>
      <w:r>
        <w:t>inž</w:t>
      </w:r>
      <w:proofErr w:type="spellEnd"/>
      <w:r>
        <w:t xml:space="preserve">. sítí s případnými připomínkami k projektované trase jsou  přiloženy v dokladové části.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B04049D" w14:textId="77777777" w:rsidR="00E91A5C" w:rsidRDefault="002D3065">
      <w:pPr>
        <w:spacing w:after="115" w:line="246" w:lineRule="auto"/>
        <w:ind w:left="-5" w:right="-7"/>
        <w:jc w:val="both"/>
      </w:pPr>
      <w:r>
        <w:t xml:space="preserve">Před započetím výkopových prací je nutné  požádat o vytyčení na místě samém, případně v nepřehledných  místech provést sondy. Rovněž je nutno respektovat i možná upozornění místních občanů nebo obecního/městského úřadu na uložení i jiných nezjištěných sítí např. individuálně vybudované dešťové kanalizační potrubí z jednotlivých objektů apod.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7431DEC3" w14:textId="77777777" w:rsidR="00E91A5C" w:rsidRDefault="002D3065">
      <w:pPr>
        <w:spacing w:after="127"/>
        <w:ind w:left="-5" w:right="10"/>
      </w:pPr>
      <w:r>
        <w:rPr>
          <w:u w:val="single" w:color="000000"/>
        </w:rPr>
        <w:t xml:space="preserve">Zajištění bezpečnosti třetích osob: </w:t>
      </w:r>
      <w:r>
        <w:t xml:space="preserve"> Každý den po skončení prací je nutno zajistit, aby nikde nezůstaly živé části pod napětím přístupné bez zvláštních pomůcek třetím osobám – laikům. Týká se především 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3BD5FA" w14:textId="77777777" w:rsidR="00E91A5C" w:rsidRDefault="002D3065">
      <w:pPr>
        <w:numPr>
          <w:ilvl w:val="0"/>
          <w:numId w:val="26"/>
        </w:numPr>
        <w:spacing w:after="96"/>
        <w:ind w:right="10" w:hanging="360"/>
      </w:pPr>
      <w:r>
        <w:t>stožárů (nezakryté otvory, nedodržení krytí)</w:t>
      </w:r>
      <w:r>
        <w:rPr>
          <w:rFonts w:ascii="Times New Roman" w:eastAsia="Times New Roman" w:hAnsi="Times New Roman" w:cs="Times New Roman"/>
        </w:rPr>
        <w:t xml:space="preserve"> </w:t>
      </w:r>
    </w:p>
    <w:p w14:paraId="6A8CAA77" w14:textId="77777777" w:rsidR="00E91A5C" w:rsidRDefault="002D3065">
      <w:pPr>
        <w:numPr>
          <w:ilvl w:val="0"/>
          <w:numId w:val="26"/>
        </w:numPr>
        <w:spacing w:after="80"/>
        <w:ind w:right="10" w:hanging="360"/>
      </w:pPr>
      <w:r>
        <w:t>opěrných bodů (řádně zabetonované, zakotvené definitivně i dočasně)</w:t>
      </w:r>
      <w:r>
        <w:rPr>
          <w:rFonts w:ascii="Times New Roman" w:eastAsia="Times New Roman" w:hAnsi="Times New Roman" w:cs="Times New Roman"/>
        </w:rPr>
        <w:t xml:space="preserve"> </w:t>
      </w:r>
    </w:p>
    <w:p w14:paraId="31747E7C" w14:textId="77777777" w:rsidR="00E91A5C" w:rsidRDefault="002D3065">
      <w:pPr>
        <w:spacing w:after="113"/>
        <w:ind w:left="-5" w:right="10"/>
      </w:pPr>
      <w:r>
        <w:rPr>
          <w:u w:val="single" w:color="000000"/>
        </w:rPr>
        <w:t xml:space="preserve">Zajištění staveniště z hlediska veřejných zájmů: </w:t>
      </w:r>
      <w:r>
        <w:t>Podmínky pro ochranu zejména ostatních inženýrských sítí a komunikací jsou uvedeny v příslušných vyjádřeních jejich správců/vlastníků.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D251A0F" w14:textId="77777777" w:rsidR="00E91A5C" w:rsidRDefault="002D3065">
      <w:pPr>
        <w:spacing w:after="110" w:line="250" w:lineRule="auto"/>
        <w:ind w:left="-5"/>
      </w:pPr>
      <w:r>
        <w:rPr>
          <w:u w:val="single" w:color="000000"/>
        </w:rPr>
        <w:t xml:space="preserve">Podmínky pro provádění stavby z hlediska bezpečnosti a ochrany zdraví při práci (BOZP): </w:t>
      </w:r>
      <w:r>
        <w:t xml:space="preserve"> Seznam důležitých opatření k dodržení BOZP – viz příloha TZB</w:t>
      </w:r>
      <w:r>
        <w:rPr>
          <w:rFonts w:ascii="Times New Roman" w:eastAsia="Times New Roman" w:hAnsi="Times New Roman" w:cs="Times New Roman"/>
        </w:rPr>
        <w:t xml:space="preserve"> </w:t>
      </w:r>
    </w:p>
    <w:p w14:paraId="7365A86F" w14:textId="77777777" w:rsidR="00E91A5C" w:rsidRDefault="002D3065">
      <w:pPr>
        <w:spacing w:after="113"/>
        <w:ind w:left="-5" w:right="10"/>
      </w:pPr>
      <w:r>
        <w:rPr>
          <w:u w:val="single" w:color="000000"/>
        </w:rPr>
        <w:lastRenderedPageBreak/>
        <w:t xml:space="preserve">Podmínky pro zajištění ochrany životního prostředí při výstavbě: </w:t>
      </w:r>
      <w:r>
        <w:t xml:space="preserve"> Dodržet příslušná ustanovení zákonů jejich a prováděcích předpisů pro ochranu životního prostředí.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1DFB9540" w14:textId="77777777" w:rsidR="00E91A5C" w:rsidRDefault="002D3065">
      <w:pPr>
        <w:spacing w:after="114"/>
        <w:ind w:left="-5" w:right="10"/>
      </w:pPr>
      <w:r>
        <w:rPr>
          <w:u w:val="single" w:color="000000"/>
        </w:rPr>
        <w:t xml:space="preserve">Archeologické nálezy: </w:t>
      </w:r>
      <w:r>
        <w:t xml:space="preserve"> Neprodleně hlásit v souladu se zákonem o památkové péči, § 22 odst. 2 zákona č. 20/1987 Sb. ve znění pozdějších předpisů. </w:t>
      </w:r>
      <w:r>
        <w:rPr>
          <w:rFonts w:ascii="Times New Roman" w:eastAsia="Times New Roman" w:hAnsi="Times New Roman" w:cs="Times New Roman"/>
        </w:rPr>
        <w:t xml:space="preserve"> </w:t>
      </w:r>
    </w:p>
    <w:p w14:paraId="57997384" w14:textId="77777777" w:rsidR="00E91A5C" w:rsidRDefault="002D3065">
      <w:pPr>
        <w:spacing w:after="8" w:line="250" w:lineRule="auto"/>
        <w:ind w:left="-5"/>
      </w:pPr>
      <w:r>
        <w:rPr>
          <w:u w:val="single" w:color="000000"/>
        </w:rPr>
        <w:t xml:space="preserve">Vypínání sítě </w:t>
      </w:r>
      <w:proofErr w:type="spellStart"/>
      <w:r>
        <w:rPr>
          <w:u w:val="single" w:color="000000"/>
        </w:rPr>
        <w:t>ČEZu</w:t>
      </w:r>
      <w:proofErr w:type="spellEnd"/>
      <w:r>
        <w:rPr>
          <w:u w:val="single" w:color="000000"/>
        </w:rPr>
        <w:t xml:space="preserve">  a rozvodu VO:</w:t>
      </w:r>
      <w:r>
        <w:rPr>
          <w:rFonts w:ascii="Times New Roman" w:eastAsia="Times New Roman" w:hAnsi="Times New Roman" w:cs="Times New Roman"/>
        </w:rPr>
        <w:t xml:space="preserve"> </w:t>
      </w:r>
    </w:p>
    <w:p w14:paraId="34F182CB" w14:textId="77777777" w:rsidR="00E91A5C" w:rsidRDefault="002D3065">
      <w:pPr>
        <w:spacing w:after="115"/>
        <w:ind w:left="-5" w:right="10"/>
      </w:pPr>
      <w:r>
        <w:t>Vypínání zajišťuje po dohodě se zástupcem zhotovitele technický dozor stavby u příslušného provozního technika. Požadavky na vypínání  nutno uplatnit s dostatečným časovým předstihem, aby bylo možné  dodržet zákonnou lhůtu ohlášení vypnutí.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3033788B" w14:textId="77777777" w:rsidR="00E91A5C" w:rsidRDefault="002D3065">
      <w:pPr>
        <w:spacing w:after="111" w:line="250" w:lineRule="auto"/>
        <w:ind w:left="-5"/>
      </w:pPr>
      <w:r>
        <w:rPr>
          <w:u w:val="single" w:color="000000"/>
        </w:rPr>
        <w:t>Dopravní trasy pro přísun materiálu a stavebních hmot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41A43B52" w14:textId="77777777" w:rsidR="00E91A5C" w:rsidRDefault="002D3065">
      <w:pPr>
        <w:spacing w:after="375"/>
        <w:ind w:left="-5" w:right="10"/>
      </w:pPr>
      <w:r>
        <w:t>Pro dopravu stavebních hmot budou použity nynější komunikace místní i státní silniční sítě. Doprava materiálu bude prováděna běžnými dopravními prostředky.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548495ED" w14:textId="77777777" w:rsidR="00E91A5C" w:rsidRDefault="002D3065">
      <w:pPr>
        <w:pStyle w:val="Nadpis3"/>
        <w:spacing w:after="27"/>
        <w:ind w:left="-5"/>
      </w:pPr>
      <w:r>
        <w:t>D.2.1.18. BEZPEČNOST PRÁCE</w:t>
      </w:r>
      <w:r>
        <w:rPr>
          <w:sz w:val="22"/>
          <w:u w:val="none"/>
        </w:rPr>
        <w:t xml:space="preserve"> </w:t>
      </w:r>
    </w:p>
    <w:p w14:paraId="7D787677" w14:textId="77777777" w:rsidR="00E91A5C" w:rsidRDefault="002D3065">
      <w:pPr>
        <w:spacing w:line="246" w:lineRule="auto"/>
        <w:ind w:left="417" w:right="-7" w:hanging="432"/>
        <w:jc w:val="both"/>
      </w:pPr>
      <w:r>
        <w:t xml:space="preserve">Při všech montážních a zemních pracích je nutno dle vyhlášky ČÚB č. 324 / 94 Sb. přísně dodržovat bezpečnostní předpisy. Při práci na </w:t>
      </w:r>
      <w:proofErr w:type="spellStart"/>
      <w:r>
        <w:t>el.zařízeních</w:t>
      </w:r>
      <w:proofErr w:type="spellEnd"/>
      <w:r>
        <w:t xml:space="preserve"> musí být dodržena příslušná ustanovení a předpisy v platném rozsahu, zejména pak následující normy: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165BD7A" w14:textId="77777777" w:rsidR="00E91A5C" w:rsidRDefault="002D3065">
      <w:pPr>
        <w:ind w:left="417" w:right="10" w:hanging="432"/>
      </w:pPr>
      <w:r>
        <w:t>ČSN 33 2000 část 4-41 v platném znění - Ochranná opatření pro zajištění bezpečnosti - Ochrana před úrazem elektrickým proudem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722A9BF" w14:textId="77777777" w:rsidR="00E91A5C" w:rsidRDefault="002D3065">
      <w:pPr>
        <w:ind w:left="-5" w:right="10"/>
      </w:pPr>
      <w:r>
        <w:t>ČSN 33 2000 část 5-54 - Výběr a stavba elektrických zařízení - Uzemnění a ochranné vodiče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D6AF3F" w14:textId="77777777" w:rsidR="00E91A5C" w:rsidRDefault="002D3065">
      <w:pPr>
        <w:ind w:left="-5" w:right="10"/>
      </w:pPr>
      <w:r>
        <w:t>ČSN EN 50110-1 - Obsluha a práce na elektrických zařízeních - Část 1: Obecné požadavky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0DD9D4" w14:textId="77777777" w:rsidR="00E91A5C" w:rsidRDefault="002D3065">
      <w:pPr>
        <w:ind w:left="-5" w:right="10"/>
      </w:pPr>
      <w:r>
        <w:t>ČSN 73 6005 - Prostorové uspořádání sítí tech. vybavení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6A80F8" w14:textId="77777777" w:rsidR="00E91A5C" w:rsidRDefault="002D3065">
      <w:pPr>
        <w:ind w:left="417" w:right="10" w:hanging="432"/>
      </w:pPr>
      <w:r>
        <w:t>ČSN 33 2000 část 7-714 Zařízení jednoúčelová a ve zvláštních objektech - Venkovní světelné instalace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8E27399" w14:textId="77777777" w:rsidR="00E91A5C" w:rsidRDefault="002D3065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7995B0" w14:textId="77777777" w:rsidR="00E91A5C" w:rsidRDefault="002D3065">
      <w:pPr>
        <w:ind w:left="417" w:right="10" w:hanging="432"/>
      </w:pPr>
      <w:r>
        <w:t xml:space="preserve">Použitý materiál musí odpovídat platnému zákonu č. 22/97 Sb. o technických požadavcích na výrobky.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706A5C" w14:textId="77777777" w:rsidR="00E91A5C" w:rsidRDefault="002D3065">
      <w:pPr>
        <w:ind w:left="417" w:right="10" w:hanging="432"/>
      </w:pPr>
      <w:r>
        <w:t>Prováděcí organizace je povinna dodržet podmínky dotčených organizací uvedené v kopiích projektu, jakož i podmínky územního rozhodnutí.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AD3B12" w14:textId="77777777" w:rsidR="00E91A5C" w:rsidRDefault="002D3065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CBFC786" w14:textId="77777777" w:rsidR="00E91A5C" w:rsidRDefault="002D3065">
      <w:pPr>
        <w:pStyle w:val="Nadpis3"/>
        <w:ind w:left="-5"/>
      </w:pPr>
      <w:r>
        <w:t>D.2.2.Výkresová část</w:t>
      </w:r>
      <w:r>
        <w:rPr>
          <w:u w:val="none"/>
        </w:rPr>
        <w:t xml:space="preserve"> 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</w:t>
      </w:r>
    </w:p>
    <w:p w14:paraId="14566368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51304CD8" w14:textId="77777777" w:rsidR="00E91A5C" w:rsidRDefault="002D3065">
      <w:pPr>
        <w:ind w:left="-5" w:right="10"/>
      </w:pPr>
      <w:r>
        <w:t xml:space="preserve">D.3. Technické údaje o stožárech a svítidlech </w:t>
      </w:r>
    </w:p>
    <w:p w14:paraId="4500DFEC" w14:textId="77777777" w:rsidR="00E91A5C" w:rsidRDefault="002D3065">
      <w:pPr>
        <w:ind w:left="-5" w:right="10"/>
      </w:pPr>
      <w:r>
        <w:t xml:space="preserve">D.4. Vzorové uložení kabelů do země  </w:t>
      </w:r>
    </w:p>
    <w:p w14:paraId="4D9B3853" w14:textId="77777777" w:rsidR="00E91A5C" w:rsidRDefault="002D3065">
      <w:pPr>
        <w:ind w:left="-5" w:right="10"/>
      </w:pPr>
      <w:r>
        <w:t xml:space="preserve">D.5. </w:t>
      </w:r>
      <w:proofErr w:type="spellStart"/>
      <w:r>
        <w:t>Schema</w:t>
      </w:r>
      <w:proofErr w:type="spellEnd"/>
      <w:r>
        <w:t xml:space="preserve"> zapojení </w:t>
      </w:r>
    </w:p>
    <w:p w14:paraId="56CCAEF4" w14:textId="77777777" w:rsidR="00E91A5C" w:rsidRDefault="002D3065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560A893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3389" w:type="dxa"/>
        <w:tblInd w:w="7" w:type="dxa"/>
        <w:tblCellMar>
          <w:left w:w="70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1687"/>
      </w:tblGrid>
      <w:tr w:rsidR="00E91A5C" w14:paraId="5C034BE6" w14:textId="77777777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FD263" w14:textId="77777777" w:rsidR="00E91A5C" w:rsidRDefault="002D3065">
            <w:pPr>
              <w:spacing w:after="0" w:line="259" w:lineRule="auto"/>
              <w:ind w:left="0" w:firstLine="0"/>
            </w:pPr>
            <w:r>
              <w:t>V Klatovech dne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708A5" w14:textId="3A1B7762" w:rsidR="00E91A5C" w:rsidRDefault="002D3065">
            <w:pPr>
              <w:spacing w:after="0" w:line="259" w:lineRule="auto"/>
              <w:ind w:left="0" w:firstLine="0"/>
            </w:pPr>
            <w:r>
              <w:t xml:space="preserve">: </w:t>
            </w:r>
            <w:r w:rsidR="00075C07">
              <w:t>11/2022</w:t>
            </w:r>
          </w:p>
        </w:tc>
      </w:tr>
      <w:tr w:rsidR="00E91A5C" w14:paraId="054EB4F1" w14:textId="77777777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3ABF9" w14:textId="77777777" w:rsidR="00E91A5C" w:rsidRDefault="002D3065">
            <w:pPr>
              <w:spacing w:after="0" w:line="259" w:lineRule="auto"/>
              <w:ind w:left="0" w:firstLine="0"/>
            </w:pPr>
            <w:r>
              <w:t>Vypracoval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914C6" w14:textId="77777777" w:rsidR="00E91A5C" w:rsidRDefault="002D3065">
            <w:pPr>
              <w:spacing w:after="0" w:line="259" w:lineRule="auto"/>
              <w:ind w:left="0" w:firstLine="0"/>
            </w:pPr>
            <w:r>
              <w:t>: Ing. Havlík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A728E21" w14:textId="7F980DC4" w:rsidR="00075C07" w:rsidRDefault="00075C07">
      <w:pPr>
        <w:ind w:left="-5" w:right="10"/>
      </w:pPr>
    </w:p>
    <w:p w14:paraId="07552200" w14:textId="77777777" w:rsidR="00075C07" w:rsidRDefault="00075C07">
      <w:pPr>
        <w:spacing w:after="160" w:line="259" w:lineRule="auto"/>
        <w:ind w:left="0" w:firstLine="0"/>
      </w:pPr>
      <w:r>
        <w:br w:type="page"/>
      </w:r>
    </w:p>
    <w:p w14:paraId="7ABB5425" w14:textId="77777777" w:rsidR="00075C07" w:rsidRDefault="00075C07">
      <w:pPr>
        <w:ind w:left="-5" w:right="10"/>
      </w:pPr>
    </w:p>
    <w:p w14:paraId="37804031" w14:textId="4ABFC843" w:rsidR="00E91A5C" w:rsidRDefault="002D3065">
      <w:pPr>
        <w:ind w:left="-5" w:right="10"/>
      </w:pPr>
      <w:r>
        <w:t xml:space="preserve">PŘÍLOHA 1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E2B6BF2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72D8FC13" w14:textId="77777777" w:rsidR="00E91A5C" w:rsidRDefault="002D3065">
      <w:pPr>
        <w:spacing w:after="0" w:line="259" w:lineRule="auto"/>
        <w:ind w:left="0" w:right="3" w:firstLine="0"/>
        <w:jc w:val="center"/>
      </w:pPr>
      <w:r>
        <w:t>PROTOKOL o určení vnějších vlivů dle ČSN 33 2000-5-51</w:t>
      </w:r>
      <w:r>
        <w:rPr>
          <w:rFonts w:ascii="Times New Roman" w:eastAsia="Times New Roman" w:hAnsi="Times New Roman" w:cs="Times New Roman"/>
        </w:rPr>
        <w:t xml:space="preserve"> </w:t>
      </w:r>
    </w:p>
    <w:p w14:paraId="094B6AF4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2D52C478" w14:textId="77777777" w:rsidR="00E91A5C" w:rsidRDefault="002D3065">
      <w:pPr>
        <w:ind w:right="10"/>
      </w:pPr>
      <w:r>
        <w:t xml:space="preserve">d. Posuzovaný objekt (elektrické zařízení): rozvod 0,4 </w:t>
      </w:r>
      <w:proofErr w:type="spellStart"/>
      <w:r>
        <w:t>kV</w:t>
      </w:r>
      <w:proofErr w:type="spellEnd"/>
      <w:r>
        <w:t xml:space="preserve"> – veřejné osvětlení</w:t>
      </w:r>
      <w:r>
        <w:rPr>
          <w:rFonts w:ascii="Times New Roman" w:eastAsia="Times New Roman" w:hAnsi="Times New Roman" w:cs="Times New Roman"/>
        </w:rPr>
        <w:t xml:space="preserve"> </w:t>
      </w:r>
    </w:p>
    <w:p w14:paraId="5B48016A" w14:textId="77777777" w:rsidR="00E91A5C" w:rsidRDefault="002D3065">
      <w:pPr>
        <w:numPr>
          <w:ilvl w:val="0"/>
          <w:numId w:val="27"/>
        </w:numPr>
        <w:ind w:right="10" w:hanging="360"/>
      </w:pPr>
      <w:r>
        <w:t xml:space="preserve">Umístnění zařízení (objekt): viz čl. A.1.1 </w:t>
      </w:r>
      <w:r>
        <w:rPr>
          <w:rFonts w:ascii="Times New Roman" w:eastAsia="Times New Roman" w:hAnsi="Times New Roman" w:cs="Times New Roman"/>
        </w:rPr>
        <w:t xml:space="preserve"> </w:t>
      </w:r>
    </w:p>
    <w:p w14:paraId="746B26D5" w14:textId="77777777" w:rsidR="00E91A5C" w:rsidRDefault="002D3065">
      <w:pPr>
        <w:numPr>
          <w:ilvl w:val="0"/>
          <w:numId w:val="27"/>
        </w:numPr>
        <w:ind w:right="10" w:hanging="360"/>
      </w:pPr>
      <w:r>
        <w:t>Název projektu: viz čl. A.1.1</w:t>
      </w:r>
      <w:r>
        <w:rPr>
          <w:rFonts w:ascii="Times New Roman" w:eastAsia="Times New Roman" w:hAnsi="Times New Roman" w:cs="Times New Roman"/>
        </w:rPr>
        <w:t xml:space="preserve"> </w:t>
      </w:r>
    </w:p>
    <w:p w14:paraId="4DBDA5BA" w14:textId="77777777" w:rsidR="00E91A5C" w:rsidRDefault="002D3065">
      <w:pPr>
        <w:spacing w:after="0" w:line="259" w:lineRule="auto"/>
        <w:ind w:left="720" w:firstLine="0"/>
      </w:pPr>
      <w:r>
        <w:t xml:space="preserve"> </w:t>
      </w:r>
    </w:p>
    <w:p w14:paraId="7F8B9D38" w14:textId="77777777" w:rsidR="00E91A5C" w:rsidRDefault="002D3065">
      <w:pPr>
        <w:ind w:left="-5" w:right="10"/>
      </w:pPr>
      <w:r>
        <w:t xml:space="preserve">Elektrické zařízení – rozvod veřejného osvětlení o napětí 0,4 </w:t>
      </w:r>
      <w:proofErr w:type="spellStart"/>
      <w:r>
        <w:t>kV</w:t>
      </w:r>
      <w:proofErr w:type="spellEnd"/>
      <w:r>
        <w:t xml:space="preserve"> – je vystaveno přímo vlivům venkovního klimatu</w:t>
      </w:r>
      <w:r>
        <w:rPr>
          <w:rFonts w:ascii="Times New Roman" w:eastAsia="Times New Roman" w:hAnsi="Times New Roman" w:cs="Times New Roman"/>
        </w:rPr>
        <w:t xml:space="preserve"> </w:t>
      </w:r>
    </w:p>
    <w:p w14:paraId="2A1B6694" w14:textId="77777777" w:rsidR="00E91A5C" w:rsidRDefault="002D3065">
      <w:pPr>
        <w:spacing w:after="0" w:line="259" w:lineRule="auto"/>
        <w:ind w:left="1440" w:firstLine="0"/>
      </w:pPr>
      <w:r>
        <w:t xml:space="preserve"> </w:t>
      </w:r>
    </w:p>
    <w:p w14:paraId="783B11B5" w14:textId="77777777" w:rsidR="00E91A5C" w:rsidRDefault="002D3065">
      <w:pPr>
        <w:numPr>
          <w:ilvl w:val="0"/>
          <w:numId w:val="28"/>
        </w:numPr>
        <w:ind w:right="10" w:hanging="360"/>
      </w:pPr>
      <w:r>
        <w:t xml:space="preserve">Soupis podkladů (příloh) použitých pro určení vnějších vlivů: prohlídka místa stavby, ČSN 33 2000-5-51 </w:t>
      </w:r>
      <w:proofErr w:type="spellStart"/>
      <w:r>
        <w:t>ed</w:t>
      </w:r>
      <w:proofErr w:type="spellEnd"/>
      <w:r>
        <w:t xml:space="preserve">. 3, ČSN 33 2000-4-41 </w:t>
      </w:r>
      <w:proofErr w:type="spellStart"/>
      <w:r>
        <w:t>ed</w:t>
      </w:r>
      <w:proofErr w:type="spellEnd"/>
      <w:r>
        <w:t>. 2 Z1 duben 2010 tabulka NA.6</w:t>
      </w:r>
      <w:r>
        <w:rPr>
          <w:rFonts w:ascii="Times New Roman" w:eastAsia="Times New Roman" w:hAnsi="Times New Roman" w:cs="Times New Roman"/>
        </w:rPr>
        <w:t xml:space="preserve"> </w:t>
      </w:r>
    </w:p>
    <w:p w14:paraId="0D2333B5" w14:textId="77777777" w:rsidR="00E91A5C" w:rsidRDefault="002D3065">
      <w:pPr>
        <w:numPr>
          <w:ilvl w:val="0"/>
          <w:numId w:val="28"/>
        </w:numPr>
        <w:ind w:right="10" w:hanging="360"/>
      </w:pPr>
      <w:r>
        <w:t>Vyhodnocení:</w:t>
      </w:r>
      <w:r>
        <w:rPr>
          <w:rFonts w:ascii="Times New Roman" w:eastAsia="Times New Roman" w:hAnsi="Times New Roman" w:cs="Times New Roman"/>
        </w:rPr>
        <w:t xml:space="preserve"> </w:t>
      </w:r>
    </w:p>
    <w:p w14:paraId="1A837069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3F7C34D3" w14:textId="77777777" w:rsidR="00E91A5C" w:rsidRDefault="002D3065">
      <w:pPr>
        <w:numPr>
          <w:ilvl w:val="0"/>
          <w:numId w:val="28"/>
        </w:numPr>
        <w:ind w:right="10" w:hanging="360"/>
      </w:pPr>
      <w:r>
        <w:t>teplota okolí – AA7</w:t>
      </w:r>
      <w:r>
        <w:rPr>
          <w:rFonts w:ascii="Times New Roman" w:eastAsia="Times New Roman" w:hAnsi="Times New Roman" w:cs="Times New Roman"/>
        </w:rPr>
        <w:t xml:space="preserve"> </w:t>
      </w:r>
    </w:p>
    <w:p w14:paraId="1B0363D6" w14:textId="77777777" w:rsidR="00E91A5C" w:rsidRDefault="002D3065">
      <w:pPr>
        <w:numPr>
          <w:ilvl w:val="0"/>
          <w:numId w:val="28"/>
        </w:numPr>
        <w:ind w:right="10" w:hanging="360"/>
      </w:pPr>
      <w:r>
        <w:t>atmosférické podmínky v okolí  - AB2 a AB4</w:t>
      </w:r>
      <w:r>
        <w:rPr>
          <w:rFonts w:ascii="Times New Roman" w:eastAsia="Times New Roman" w:hAnsi="Times New Roman" w:cs="Times New Roman"/>
        </w:rPr>
        <w:t xml:space="preserve"> </w:t>
      </w:r>
    </w:p>
    <w:p w14:paraId="6C19D2C5" w14:textId="77777777" w:rsidR="00E91A5C" w:rsidRDefault="002D3065">
      <w:pPr>
        <w:numPr>
          <w:ilvl w:val="0"/>
          <w:numId w:val="28"/>
        </w:numPr>
        <w:ind w:right="10" w:hanging="360"/>
      </w:pPr>
      <w:r>
        <w:t>nadmořská výška – AC1</w:t>
      </w:r>
      <w:r>
        <w:rPr>
          <w:rFonts w:ascii="Times New Roman" w:eastAsia="Times New Roman" w:hAnsi="Times New Roman" w:cs="Times New Roman"/>
        </w:rPr>
        <w:t xml:space="preserve"> </w:t>
      </w:r>
    </w:p>
    <w:p w14:paraId="35B7BB17" w14:textId="77777777" w:rsidR="00E91A5C" w:rsidRDefault="002D3065">
      <w:pPr>
        <w:numPr>
          <w:ilvl w:val="0"/>
          <w:numId w:val="28"/>
        </w:numPr>
        <w:ind w:right="10" w:hanging="360"/>
      </w:pPr>
      <w:r>
        <w:t>výskyt vody – AD1 uvnitř rozváděčů, AD3 vnější povrchy krytů, stožárů</w:t>
      </w:r>
      <w:r>
        <w:rPr>
          <w:rFonts w:ascii="Times New Roman" w:eastAsia="Times New Roman" w:hAnsi="Times New Roman" w:cs="Times New Roman"/>
        </w:rPr>
        <w:t xml:space="preserve"> </w:t>
      </w:r>
    </w:p>
    <w:p w14:paraId="64912E01" w14:textId="77777777" w:rsidR="00E91A5C" w:rsidRDefault="002D3065">
      <w:pPr>
        <w:numPr>
          <w:ilvl w:val="0"/>
          <w:numId w:val="28"/>
        </w:numPr>
        <w:ind w:right="10" w:hanging="360"/>
      </w:pPr>
      <w:r>
        <w:t>výskyt cizích pevných těles – AE3</w:t>
      </w:r>
      <w:r>
        <w:rPr>
          <w:rFonts w:ascii="Times New Roman" w:eastAsia="Times New Roman" w:hAnsi="Times New Roman" w:cs="Times New Roman"/>
        </w:rPr>
        <w:t xml:space="preserve"> </w:t>
      </w:r>
    </w:p>
    <w:p w14:paraId="309ED599" w14:textId="77777777" w:rsidR="00E91A5C" w:rsidRDefault="002D3065">
      <w:pPr>
        <w:numPr>
          <w:ilvl w:val="0"/>
          <w:numId w:val="28"/>
        </w:numPr>
        <w:ind w:right="10" w:hanging="360"/>
      </w:pPr>
      <w:r>
        <w:t>výskyt korozivních nebo znečišťujících látek – AF2</w:t>
      </w:r>
      <w:r>
        <w:rPr>
          <w:rFonts w:ascii="Times New Roman" w:eastAsia="Times New Roman" w:hAnsi="Times New Roman" w:cs="Times New Roman"/>
        </w:rPr>
        <w:t xml:space="preserve"> </w:t>
      </w:r>
    </w:p>
    <w:p w14:paraId="58752460" w14:textId="77777777" w:rsidR="00E91A5C" w:rsidRDefault="002D3065">
      <w:pPr>
        <w:numPr>
          <w:ilvl w:val="0"/>
          <w:numId w:val="28"/>
        </w:numPr>
        <w:ind w:right="10" w:hanging="360"/>
      </w:pPr>
      <w:r>
        <w:t>mechanické namáhání  - AG1</w:t>
      </w:r>
      <w:r>
        <w:rPr>
          <w:rFonts w:ascii="Times New Roman" w:eastAsia="Times New Roman" w:hAnsi="Times New Roman" w:cs="Times New Roman"/>
        </w:rPr>
        <w:t xml:space="preserve"> </w:t>
      </w:r>
    </w:p>
    <w:p w14:paraId="21014FE4" w14:textId="77777777" w:rsidR="00E91A5C" w:rsidRDefault="002D3065">
      <w:pPr>
        <w:numPr>
          <w:ilvl w:val="0"/>
          <w:numId w:val="28"/>
        </w:numPr>
        <w:ind w:right="10" w:hanging="360"/>
      </w:pPr>
      <w:r>
        <w:t>vibrace – AH1</w:t>
      </w:r>
      <w:r>
        <w:rPr>
          <w:rFonts w:ascii="Times New Roman" w:eastAsia="Times New Roman" w:hAnsi="Times New Roman" w:cs="Times New Roman"/>
        </w:rPr>
        <w:t xml:space="preserve"> </w:t>
      </w:r>
    </w:p>
    <w:p w14:paraId="4A62AF93" w14:textId="77777777" w:rsidR="00E91A5C" w:rsidRDefault="002D3065">
      <w:pPr>
        <w:numPr>
          <w:ilvl w:val="0"/>
          <w:numId w:val="28"/>
        </w:numPr>
        <w:ind w:right="10" w:hanging="360"/>
      </w:pPr>
      <w:r>
        <w:t>výskyt rostlinstva nebo plísní – AK1</w:t>
      </w:r>
      <w:r>
        <w:rPr>
          <w:rFonts w:ascii="Times New Roman" w:eastAsia="Times New Roman" w:hAnsi="Times New Roman" w:cs="Times New Roman"/>
        </w:rPr>
        <w:t xml:space="preserve"> </w:t>
      </w:r>
    </w:p>
    <w:p w14:paraId="46F67AC3" w14:textId="77777777" w:rsidR="00E91A5C" w:rsidRDefault="002D3065">
      <w:pPr>
        <w:numPr>
          <w:ilvl w:val="0"/>
          <w:numId w:val="28"/>
        </w:numPr>
        <w:ind w:right="10" w:hanging="360"/>
      </w:pPr>
      <w:r>
        <w:t>výskyt živočichů – AL1</w:t>
      </w:r>
      <w:r>
        <w:rPr>
          <w:rFonts w:ascii="Times New Roman" w:eastAsia="Times New Roman" w:hAnsi="Times New Roman" w:cs="Times New Roman"/>
        </w:rPr>
        <w:t xml:space="preserve"> </w:t>
      </w:r>
    </w:p>
    <w:p w14:paraId="78D054F1" w14:textId="77777777" w:rsidR="00E91A5C" w:rsidRDefault="002D3065">
      <w:pPr>
        <w:numPr>
          <w:ilvl w:val="0"/>
          <w:numId w:val="28"/>
        </w:numPr>
        <w:ind w:right="10" w:hanging="360"/>
      </w:pPr>
      <w:r>
        <w:t>elektromagnetická, elektrostatická a ionizující působení – AM: harmonické – AM-1-1, signální napětí AM-2-1, změna amplitudy napětí AM-3-1, vyzařovaná magnetická pole AM-8-1, elektrická pole AM9-1, elektrostatické výboje AM-31-1</w:t>
      </w:r>
      <w:r>
        <w:rPr>
          <w:rFonts w:ascii="Times New Roman" w:eastAsia="Times New Roman" w:hAnsi="Times New Roman" w:cs="Times New Roman"/>
        </w:rPr>
        <w:t xml:space="preserve"> </w:t>
      </w:r>
    </w:p>
    <w:p w14:paraId="6B57940A" w14:textId="77777777" w:rsidR="00E91A5C" w:rsidRDefault="002D3065">
      <w:pPr>
        <w:numPr>
          <w:ilvl w:val="0"/>
          <w:numId w:val="28"/>
        </w:numPr>
        <w:ind w:right="10" w:hanging="360"/>
      </w:pPr>
      <w:r>
        <w:t>sluneční záření – AN2</w:t>
      </w:r>
      <w:r>
        <w:rPr>
          <w:rFonts w:ascii="Times New Roman" w:eastAsia="Times New Roman" w:hAnsi="Times New Roman" w:cs="Times New Roman"/>
        </w:rPr>
        <w:t xml:space="preserve"> </w:t>
      </w:r>
    </w:p>
    <w:p w14:paraId="19D73274" w14:textId="77777777" w:rsidR="00E91A5C" w:rsidRDefault="002D3065">
      <w:pPr>
        <w:numPr>
          <w:ilvl w:val="0"/>
          <w:numId w:val="28"/>
        </w:numPr>
        <w:ind w:right="10" w:hanging="360"/>
      </w:pPr>
      <w:r>
        <w:t>seismické účinky – AP1</w:t>
      </w:r>
      <w:r>
        <w:rPr>
          <w:rFonts w:ascii="Times New Roman" w:eastAsia="Times New Roman" w:hAnsi="Times New Roman" w:cs="Times New Roman"/>
        </w:rPr>
        <w:t xml:space="preserve"> </w:t>
      </w:r>
    </w:p>
    <w:p w14:paraId="6FB7587D" w14:textId="77777777" w:rsidR="00E91A5C" w:rsidRDefault="002D3065">
      <w:pPr>
        <w:numPr>
          <w:ilvl w:val="0"/>
          <w:numId w:val="28"/>
        </w:numPr>
        <w:ind w:right="10" w:hanging="360"/>
      </w:pPr>
      <w:r>
        <w:t>bouřková činnost – AQ3</w:t>
      </w:r>
      <w:r>
        <w:rPr>
          <w:rFonts w:ascii="Times New Roman" w:eastAsia="Times New Roman" w:hAnsi="Times New Roman" w:cs="Times New Roman"/>
        </w:rPr>
        <w:t xml:space="preserve"> </w:t>
      </w:r>
    </w:p>
    <w:p w14:paraId="67CAB722" w14:textId="77777777" w:rsidR="00E91A5C" w:rsidRDefault="002D3065">
      <w:pPr>
        <w:numPr>
          <w:ilvl w:val="0"/>
          <w:numId w:val="28"/>
        </w:numPr>
        <w:ind w:right="10" w:hanging="360"/>
      </w:pPr>
      <w:r>
        <w:t>pohyb vzduchu – AR1</w:t>
      </w:r>
      <w:r>
        <w:rPr>
          <w:rFonts w:ascii="Times New Roman" w:eastAsia="Times New Roman" w:hAnsi="Times New Roman" w:cs="Times New Roman"/>
        </w:rPr>
        <w:t xml:space="preserve"> </w:t>
      </w:r>
    </w:p>
    <w:p w14:paraId="66E079C7" w14:textId="77777777" w:rsidR="00E91A5C" w:rsidRDefault="002D3065">
      <w:pPr>
        <w:numPr>
          <w:ilvl w:val="0"/>
          <w:numId w:val="28"/>
        </w:numPr>
        <w:ind w:right="10" w:hanging="360"/>
      </w:pPr>
      <w:r>
        <w:t>vítr – AS1</w:t>
      </w:r>
      <w:r>
        <w:rPr>
          <w:rFonts w:ascii="Times New Roman" w:eastAsia="Times New Roman" w:hAnsi="Times New Roman" w:cs="Times New Roman"/>
        </w:rPr>
        <w:t xml:space="preserve"> </w:t>
      </w:r>
    </w:p>
    <w:p w14:paraId="4CACACBF" w14:textId="77777777" w:rsidR="00E91A5C" w:rsidRDefault="002D3065">
      <w:pPr>
        <w:numPr>
          <w:ilvl w:val="0"/>
          <w:numId w:val="28"/>
        </w:numPr>
        <w:ind w:right="10" w:hanging="360"/>
      </w:pPr>
      <w:r>
        <w:t>sněhová pokrývka – AT1</w:t>
      </w:r>
      <w:r>
        <w:rPr>
          <w:rFonts w:ascii="Times New Roman" w:eastAsia="Times New Roman" w:hAnsi="Times New Roman" w:cs="Times New Roman"/>
        </w:rPr>
        <w:t xml:space="preserve"> </w:t>
      </w:r>
    </w:p>
    <w:p w14:paraId="176BF2FB" w14:textId="77777777" w:rsidR="00E91A5C" w:rsidRDefault="002D3065">
      <w:pPr>
        <w:numPr>
          <w:ilvl w:val="0"/>
          <w:numId w:val="28"/>
        </w:numPr>
        <w:ind w:right="10" w:hanging="360"/>
      </w:pPr>
      <w:r>
        <w:t>námraza – AU1</w:t>
      </w:r>
      <w:r>
        <w:rPr>
          <w:rFonts w:ascii="Times New Roman" w:eastAsia="Times New Roman" w:hAnsi="Times New Roman" w:cs="Times New Roman"/>
        </w:rPr>
        <w:t xml:space="preserve"> </w:t>
      </w:r>
    </w:p>
    <w:p w14:paraId="235547A0" w14:textId="77777777" w:rsidR="00E91A5C" w:rsidRDefault="002D3065">
      <w:pPr>
        <w:spacing w:after="0" w:line="259" w:lineRule="auto"/>
        <w:ind w:left="0" w:firstLine="0"/>
      </w:pPr>
      <w:r>
        <w:t xml:space="preserve"> </w:t>
      </w:r>
    </w:p>
    <w:p w14:paraId="19A980B2" w14:textId="77777777" w:rsidR="00E91A5C" w:rsidRDefault="002D3065">
      <w:pPr>
        <w:numPr>
          <w:ilvl w:val="0"/>
          <w:numId w:val="28"/>
        </w:numPr>
        <w:ind w:right="10" w:hanging="360"/>
      </w:pPr>
      <w:r>
        <w:t>schopnost osob – BA1</w:t>
      </w:r>
      <w:r>
        <w:rPr>
          <w:rFonts w:ascii="Times New Roman" w:eastAsia="Times New Roman" w:hAnsi="Times New Roman" w:cs="Times New Roman"/>
        </w:rPr>
        <w:t xml:space="preserve"> </w:t>
      </w:r>
    </w:p>
    <w:p w14:paraId="16BAEFA7" w14:textId="77777777" w:rsidR="00E91A5C" w:rsidRDefault="002D3065">
      <w:pPr>
        <w:numPr>
          <w:ilvl w:val="0"/>
          <w:numId w:val="28"/>
        </w:numPr>
        <w:ind w:right="10" w:hanging="360"/>
      </w:pPr>
      <w:r>
        <w:t>elektrický odpor lidského těla – BB2</w:t>
      </w:r>
      <w:r>
        <w:rPr>
          <w:rFonts w:ascii="Times New Roman" w:eastAsia="Times New Roman" w:hAnsi="Times New Roman" w:cs="Times New Roman"/>
        </w:rPr>
        <w:t xml:space="preserve"> </w:t>
      </w:r>
    </w:p>
    <w:p w14:paraId="1C889BFB" w14:textId="77777777" w:rsidR="00E91A5C" w:rsidRDefault="002D3065">
      <w:pPr>
        <w:numPr>
          <w:ilvl w:val="0"/>
          <w:numId w:val="28"/>
        </w:numPr>
        <w:ind w:right="10" w:hanging="360"/>
      </w:pPr>
      <w:r>
        <w:t>dotyk země s potenciálem země – BC2</w:t>
      </w:r>
      <w:r>
        <w:rPr>
          <w:rFonts w:ascii="Times New Roman" w:eastAsia="Times New Roman" w:hAnsi="Times New Roman" w:cs="Times New Roman"/>
        </w:rPr>
        <w:t xml:space="preserve"> </w:t>
      </w:r>
    </w:p>
    <w:p w14:paraId="3FD4BC82" w14:textId="77777777" w:rsidR="00E91A5C" w:rsidRDefault="002D3065">
      <w:pPr>
        <w:numPr>
          <w:ilvl w:val="0"/>
          <w:numId w:val="28"/>
        </w:numPr>
        <w:ind w:right="10" w:hanging="360"/>
      </w:pPr>
      <w:r>
        <w:t>podmínky úniku v případě nebezpečí – BD1</w:t>
      </w:r>
      <w:r>
        <w:rPr>
          <w:rFonts w:ascii="Times New Roman" w:eastAsia="Times New Roman" w:hAnsi="Times New Roman" w:cs="Times New Roman"/>
        </w:rPr>
        <w:t xml:space="preserve"> </w:t>
      </w:r>
    </w:p>
    <w:p w14:paraId="5F509646" w14:textId="77777777" w:rsidR="00E91A5C" w:rsidRDefault="002D3065">
      <w:pPr>
        <w:numPr>
          <w:ilvl w:val="0"/>
          <w:numId w:val="28"/>
        </w:numPr>
        <w:ind w:right="10" w:hanging="360"/>
      </w:pPr>
      <w:r>
        <w:t>povaha zpracovaných nebo skladovaných látek – BE1</w:t>
      </w:r>
      <w:r>
        <w:rPr>
          <w:rFonts w:ascii="Times New Roman" w:eastAsia="Times New Roman" w:hAnsi="Times New Roman" w:cs="Times New Roman"/>
        </w:rPr>
        <w:t xml:space="preserve"> </w:t>
      </w:r>
    </w:p>
    <w:p w14:paraId="31A1ED79" w14:textId="77777777" w:rsidR="00E91A5C" w:rsidRDefault="002D3065">
      <w:pPr>
        <w:numPr>
          <w:ilvl w:val="0"/>
          <w:numId w:val="28"/>
        </w:numPr>
        <w:ind w:right="10" w:hanging="360"/>
      </w:pPr>
      <w:r>
        <w:t>stavební materiály – CA2</w:t>
      </w:r>
      <w:r>
        <w:rPr>
          <w:rFonts w:ascii="Times New Roman" w:eastAsia="Times New Roman" w:hAnsi="Times New Roman" w:cs="Times New Roman"/>
        </w:rPr>
        <w:t xml:space="preserve"> </w:t>
      </w:r>
    </w:p>
    <w:p w14:paraId="2C1FFFF8" w14:textId="77777777" w:rsidR="00E91A5C" w:rsidRDefault="002D3065">
      <w:pPr>
        <w:spacing w:after="0" w:line="259" w:lineRule="auto"/>
        <w:ind w:left="360" w:firstLine="0"/>
      </w:pPr>
      <w:r>
        <w:t xml:space="preserve"> </w:t>
      </w:r>
    </w:p>
    <w:p w14:paraId="62AB8BBB" w14:textId="77777777" w:rsidR="00E91A5C" w:rsidRDefault="002D3065">
      <w:pPr>
        <w:ind w:left="-5" w:right="10"/>
      </w:pPr>
      <w:r>
        <w:t>Celkové zhodnocení</w:t>
      </w:r>
      <w:r>
        <w:rPr>
          <w:rFonts w:ascii="Times New Roman" w:eastAsia="Times New Roman" w:hAnsi="Times New Roman" w:cs="Times New Roman"/>
        </w:rPr>
        <w:t xml:space="preserve"> </w:t>
      </w:r>
    </w:p>
    <w:p w14:paraId="6A1C7F70" w14:textId="77777777" w:rsidR="00E91A5C" w:rsidRDefault="002D3065">
      <w:pPr>
        <w:ind w:left="-5" w:right="246"/>
      </w:pPr>
      <w:r>
        <w:t xml:space="preserve">Na základě uvedených podkladů a posouzení pro příslušné elektrické zařízení (objekt) umístěný dle odstavce I je prostor definován </w:t>
      </w:r>
      <w:proofErr w:type="gramStart"/>
      <w:r>
        <w:t>dle  ČSN</w:t>
      </w:r>
      <w:proofErr w:type="gramEnd"/>
      <w:r>
        <w:t xml:space="preserve"> 33 2000-4-41 </w:t>
      </w:r>
      <w:proofErr w:type="spellStart"/>
      <w:r>
        <w:t>ed</w:t>
      </w:r>
      <w:proofErr w:type="spellEnd"/>
      <w:r>
        <w:t xml:space="preserve">. 2/Z1 čl. NA. </w:t>
      </w:r>
      <w:proofErr w:type="gramStart"/>
      <w:r>
        <w:t>0  jako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b/>
        </w:rPr>
        <w:t xml:space="preserve">nebezpečný </w:t>
      </w:r>
      <w:r>
        <w:rPr>
          <w:rFonts w:ascii="Times New Roman" w:eastAsia="Times New Roman" w:hAnsi="Times New Roman" w:cs="Times New Roman"/>
        </w:rPr>
        <w:t xml:space="preserve"> </w:t>
      </w:r>
    </w:p>
    <w:p w14:paraId="6251EB37" w14:textId="77777777" w:rsidR="00E91A5C" w:rsidRDefault="002D3065">
      <w:pPr>
        <w:ind w:left="-5" w:right="10"/>
      </w:pPr>
      <w:r>
        <w:t xml:space="preserve">s tím, že v souladu s ČSN 33 2000-4-41 </w:t>
      </w:r>
      <w:proofErr w:type="spellStart"/>
      <w:r>
        <w:t>ed</w:t>
      </w:r>
      <w:proofErr w:type="spellEnd"/>
      <w:r>
        <w:t xml:space="preserve">. 2/Z1 tab. NA.6 se uplatňuje vysvětlivka 1) </w:t>
      </w:r>
      <w:r>
        <w:rPr>
          <w:rFonts w:ascii="Times New Roman" w:eastAsia="Times New Roman" w:hAnsi="Times New Roman" w:cs="Times New Roman"/>
        </w:rPr>
        <w:t xml:space="preserve"> </w:t>
      </w:r>
    </w:p>
    <w:p w14:paraId="7BB97CA9" w14:textId="77777777" w:rsidR="00E91A5C" w:rsidRDefault="002D3065">
      <w:pPr>
        <w:spacing w:after="0" w:line="259" w:lineRule="auto"/>
        <w:ind w:left="720" w:firstLine="0"/>
      </w:pPr>
      <w:r>
        <w:t xml:space="preserve"> </w:t>
      </w:r>
    </w:p>
    <w:p w14:paraId="15F05DE0" w14:textId="28522436" w:rsidR="00E91A5C" w:rsidRDefault="002D3065">
      <w:pPr>
        <w:numPr>
          <w:ilvl w:val="0"/>
          <w:numId w:val="29"/>
        </w:numPr>
        <w:ind w:right="10" w:hanging="360"/>
      </w:pPr>
      <w:r>
        <w:t>Vyhodnocení bylo dne 10.</w:t>
      </w:r>
      <w:r w:rsidR="00283398">
        <w:t>11</w:t>
      </w:r>
      <w:r>
        <w:t>.20</w:t>
      </w:r>
      <w:r w:rsidR="00283398">
        <w:t>22</w:t>
      </w:r>
      <w:r>
        <w:t xml:space="preserve"> provedeno za účasti </w:t>
      </w:r>
      <w:r>
        <w:rPr>
          <w:rFonts w:ascii="Times New Roman" w:eastAsia="Times New Roman" w:hAnsi="Times New Roman" w:cs="Times New Roman"/>
        </w:rPr>
        <w:t xml:space="preserve"> </w:t>
      </w:r>
    </w:p>
    <w:p w14:paraId="414E253B" w14:textId="77777777" w:rsidR="00E91A5C" w:rsidRDefault="002D3065">
      <w:pPr>
        <w:numPr>
          <w:ilvl w:val="0"/>
          <w:numId w:val="29"/>
        </w:numPr>
        <w:ind w:right="10" w:hanging="360"/>
      </w:pPr>
      <w:r>
        <w:t xml:space="preserve">Zástupce projektanta (firma, jméno, funkce): JH </w:t>
      </w:r>
      <w:proofErr w:type="gramStart"/>
      <w:r>
        <w:t>projekt  s.r.o.</w:t>
      </w:r>
      <w:proofErr w:type="gramEnd"/>
      <w:r>
        <w:t>, ing. Jaroslav Havlík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  <w:t>Podpis:</w:t>
      </w:r>
      <w:r>
        <w:rPr>
          <w:rFonts w:ascii="Times New Roman" w:eastAsia="Times New Roman" w:hAnsi="Times New Roman" w:cs="Times New Roman"/>
        </w:rPr>
        <w:t xml:space="preserve"> </w:t>
      </w:r>
    </w:p>
    <w:p w14:paraId="6DF70D84" w14:textId="77777777" w:rsidR="00E91A5C" w:rsidRDefault="002D3065">
      <w:pPr>
        <w:numPr>
          <w:ilvl w:val="0"/>
          <w:numId w:val="29"/>
        </w:numPr>
        <w:ind w:right="10" w:hanging="360"/>
      </w:pPr>
      <w:r>
        <w:t>Zástupce budoucího provozovatele: (jméno, funkce)</w:t>
      </w:r>
      <w:r>
        <w:rPr>
          <w:rFonts w:ascii="Times New Roman" w:eastAsia="Times New Roman" w:hAnsi="Times New Roman" w:cs="Times New Roman"/>
        </w:rPr>
        <w:t xml:space="preserve"> </w:t>
      </w:r>
    </w:p>
    <w:p w14:paraId="39CE6CED" w14:textId="77777777" w:rsidR="00E91A5C" w:rsidRDefault="002D3065">
      <w:pPr>
        <w:numPr>
          <w:ilvl w:val="0"/>
          <w:numId w:val="29"/>
        </w:numPr>
        <w:ind w:right="10" w:hanging="360"/>
      </w:pPr>
      <w:r>
        <w:t>Podpis:</w:t>
      </w:r>
      <w:r>
        <w:rPr>
          <w:rFonts w:ascii="Times New Roman" w:eastAsia="Times New Roman" w:hAnsi="Times New Roman" w:cs="Times New Roman"/>
        </w:rPr>
        <w:t xml:space="preserve"> </w:t>
      </w:r>
    </w:p>
    <w:p w14:paraId="3F359032" w14:textId="77777777" w:rsidR="00E91A5C" w:rsidRDefault="002D3065">
      <w:pPr>
        <w:numPr>
          <w:ilvl w:val="0"/>
          <w:numId w:val="29"/>
        </w:numPr>
        <w:ind w:right="10" w:hanging="360"/>
      </w:pPr>
      <w:r>
        <w:t>Přizvaných expertů: ((firma, jméno, funkce)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ab/>
        <w:t>Podpisy:</w:t>
      </w:r>
      <w:r>
        <w:rPr>
          <w:rFonts w:ascii="Times New Roman" w:eastAsia="Times New Roman" w:hAnsi="Times New Roman" w:cs="Times New Roman"/>
        </w:rPr>
        <w:t xml:space="preserve"> </w:t>
      </w:r>
    </w:p>
    <w:p w14:paraId="04E9AEAD" w14:textId="77777777" w:rsidR="00E91A5C" w:rsidRDefault="002D3065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E91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93" w:right="1411" w:bottom="974" w:left="1418" w:header="470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0425E" w14:textId="77777777" w:rsidR="00512BF4" w:rsidRDefault="00512BF4">
      <w:pPr>
        <w:spacing w:after="0" w:line="240" w:lineRule="auto"/>
      </w:pPr>
      <w:r>
        <w:separator/>
      </w:r>
    </w:p>
  </w:endnote>
  <w:endnote w:type="continuationSeparator" w:id="0">
    <w:p w14:paraId="29B85D7B" w14:textId="77777777" w:rsidR="00512BF4" w:rsidRDefault="0051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18A8" w14:textId="77777777" w:rsidR="00E91A5C" w:rsidRDefault="002D3065">
    <w:pPr>
      <w:tabs>
        <w:tab w:val="center" w:pos="283"/>
        <w:tab w:val="center" w:pos="4538"/>
        <w:tab w:val="center" w:pos="8789"/>
      </w:tabs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C7AC530" wp14:editId="6CEBA125">
              <wp:simplePos x="0" y="0"/>
              <wp:positionH relativeFrom="page">
                <wp:posOffset>499872</wp:posOffset>
              </wp:positionH>
              <wp:positionV relativeFrom="page">
                <wp:posOffset>10381486</wp:posOffset>
              </wp:positionV>
              <wp:extent cx="6559296" cy="6097"/>
              <wp:effectExtent l="0" t="0" r="0" b="0"/>
              <wp:wrapSquare wrapText="bothSides"/>
              <wp:docPr id="25292" name="Group 252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6097"/>
                        <a:chOff x="0" y="0"/>
                        <a:chExt cx="6559296" cy="6097"/>
                      </a:xfrm>
                    </wpg:grpSpPr>
                    <wps:wsp>
                      <wps:cNvPr id="26367" name="Shape 2636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8" name="Shape 26368"/>
                      <wps:cNvSpPr/>
                      <wps:spPr>
                        <a:xfrm>
                          <a:off x="6096" y="0"/>
                          <a:ext cx="6547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 h="914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  <a:lnTo>
                                <a:pt x="6547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9" name="Shape 26369"/>
                      <wps:cNvSpPr/>
                      <wps:spPr>
                        <a:xfrm>
                          <a:off x="655320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92" style="width:516.48pt;height:0.480042pt;position:absolute;mso-position-horizontal-relative:page;mso-position-horizontal:absolute;margin-left:39.36pt;mso-position-vertical-relative:page;margin-top:817.44pt;" coordsize="65592,60">
              <v:shape id="Shape 2637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71" style="position:absolute;width:65471;height:91;left:60;top:0;" coordsize="6547104,9144" path="m0,0l6547104,0l6547104,9144l0,9144l0,0">
                <v:stroke weight="0pt" endcap="flat" joinstyle="miter" miterlimit="10" on="false" color="#000000" opacity="0"/>
                <v:fill on="true" color="#000000"/>
              </v:shape>
              <v:shape id="Shape 26372" style="position:absolute;width:91;height:91;left:65532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-</w:t>
    </w:r>
    <w:r>
      <w:rPr>
        <w:rFonts w:ascii="Times New Roman" w:eastAsia="Times New Roman" w:hAnsi="Times New Roman" w:cs="Times New Roman"/>
        <w:b/>
      </w:rPr>
      <w:t xml:space="preserve"> </w:t>
    </w:r>
    <w:r>
      <w:rPr>
        <w:rFonts w:ascii="Times New Roman" w:eastAsia="Times New Roman" w:hAnsi="Times New Roman" w:cs="Times New Roman"/>
        <w:b/>
      </w:rPr>
      <w:tab/>
    </w:r>
    <w:r>
      <w:rPr>
        <w:rFonts w:ascii="Times New Roman" w:eastAsia="Times New Roman" w:hAnsi="Times New Roman" w:cs="Times New Roman"/>
      </w:rPr>
      <w:t xml:space="preserve">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1D62" w14:textId="77777777" w:rsidR="00E91A5C" w:rsidRDefault="002D3065">
    <w:pPr>
      <w:tabs>
        <w:tab w:val="center" w:pos="283"/>
        <w:tab w:val="center" w:pos="4538"/>
        <w:tab w:val="center" w:pos="8789"/>
      </w:tabs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691F90F" wp14:editId="490C8E96">
              <wp:simplePos x="0" y="0"/>
              <wp:positionH relativeFrom="page">
                <wp:posOffset>499872</wp:posOffset>
              </wp:positionH>
              <wp:positionV relativeFrom="page">
                <wp:posOffset>10381486</wp:posOffset>
              </wp:positionV>
              <wp:extent cx="6559296" cy="6097"/>
              <wp:effectExtent l="0" t="0" r="0" b="0"/>
              <wp:wrapSquare wrapText="bothSides"/>
              <wp:docPr id="25260" name="Group 252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6097"/>
                        <a:chOff x="0" y="0"/>
                        <a:chExt cx="6559296" cy="6097"/>
                      </a:xfrm>
                    </wpg:grpSpPr>
                    <wps:wsp>
                      <wps:cNvPr id="26361" name="Shape 2636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2" name="Shape 26362"/>
                      <wps:cNvSpPr/>
                      <wps:spPr>
                        <a:xfrm>
                          <a:off x="6096" y="0"/>
                          <a:ext cx="6547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 h="914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  <a:lnTo>
                                <a:pt x="6547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63" name="Shape 26363"/>
                      <wps:cNvSpPr/>
                      <wps:spPr>
                        <a:xfrm>
                          <a:off x="655320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60" style="width:516.48pt;height:0.480042pt;position:absolute;mso-position-horizontal-relative:page;mso-position-horizontal:absolute;margin-left:39.36pt;mso-position-vertical-relative:page;margin-top:817.44pt;" coordsize="65592,60">
              <v:shape id="Shape 26364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65" style="position:absolute;width:65471;height:91;left:60;top:0;" coordsize="6547104,9144" path="m0,0l6547104,0l6547104,9144l0,9144l0,0">
                <v:stroke weight="0pt" endcap="flat" joinstyle="miter" miterlimit="10" on="false" color="#000000" opacity="0"/>
                <v:fill on="true" color="#000000"/>
              </v:shape>
              <v:shape id="Shape 26366" style="position:absolute;width:91;height:91;left:65532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-</w:t>
    </w:r>
    <w:r>
      <w:rPr>
        <w:rFonts w:ascii="Times New Roman" w:eastAsia="Times New Roman" w:hAnsi="Times New Roman" w:cs="Times New Roman"/>
        <w:b/>
      </w:rPr>
      <w:t xml:space="preserve"> </w:t>
    </w:r>
    <w:r>
      <w:rPr>
        <w:rFonts w:ascii="Times New Roman" w:eastAsia="Times New Roman" w:hAnsi="Times New Roman" w:cs="Times New Roman"/>
        <w:b/>
      </w:rPr>
      <w:tab/>
    </w:r>
    <w:r>
      <w:rPr>
        <w:rFonts w:ascii="Times New Roman" w:eastAsia="Times New Roman" w:hAnsi="Times New Roman" w:cs="Times New Roman"/>
      </w:rPr>
      <w:t xml:space="preserve">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A25A" w14:textId="77777777" w:rsidR="00E91A5C" w:rsidRDefault="002D3065">
    <w:pPr>
      <w:tabs>
        <w:tab w:val="center" w:pos="283"/>
        <w:tab w:val="center" w:pos="4538"/>
        <w:tab w:val="center" w:pos="8789"/>
      </w:tabs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BD18B6F" wp14:editId="10DF0A87">
              <wp:simplePos x="0" y="0"/>
              <wp:positionH relativeFrom="page">
                <wp:posOffset>499872</wp:posOffset>
              </wp:positionH>
              <wp:positionV relativeFrom="page">
                <wp:posOffset>10381486</wp:posOffset>
              </wp:positionV>
              <wp:extent cx="6559296" cy="6097"/>
              <wp:effectExtent l="0" t="0" r="0" b="0"/>
              <wp:wrapSquare wrapText="bothSides"/>
              <wp:docPr id="25228" name="Group 252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6097"/>
                        <a:chOff x="0" y="0"/>
                        <a:chExt cx="6559296" cy="6097"/>
                      </a:xfrm>
                    </wpg:grpSpPr>
                    <wps:wsp>
                      <wps:cNvPr id="26355" name="Shape 2635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56" name="Shape 26356"/>
                      <wps:cNvSpPr/>
                      <wps:spPr>
                        <a:xfrm>
                          <a:off x="6096" y="0"/>
                          <a:ext cx="6547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 h="914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  <a:lnTo>
                                <a:pt x="6547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57" name="Shape 26357"/>
                      <wps:cNvSpPr/>
                      <wps:spPr>
                        <a:xfrm>
                          <a:off x="655320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28" style="width:516.48pt;height:0.480042pt;position:absolute;mso-position-horizontal-relative:page;mso-position-horizontal:absolute;margin-left:39.36pt;mso-position-vertical-relative:page;margin-top:817.44pt;" coordsize="65592,60">
              <v:shape id="Shape 26358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59" style="position:absolute;width:65471;height:91;left:60;top:0;" coordsize="6547104,9144" path="m0,0l6547104,0l6547104,9144l0,9144l0,0">
                <v:stroke weight="0pt" endcap="flat" joinstyle="miter" miterlimit="10" on="false" color="#000000" opacity="0"/>
                <v:fill on="true" color="#000000"/>
              </v:shape>
              <v:shape id="Shape 26360" style="position:absolute;width:91;height:91;left:65532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  <w:t xml:space="preserve"> </w:t>
    </w:r>
    <w:r>
      <w:rPr>
        <w:rFonts w:ascii="Times New Roman" w:eastAsia="Times New Roman" w:hAnsi="Times New Roman" w:cs="Times New Roman"/>
      </w:rPr>
      <w:tab/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-</w:t>
    </w:r>
    <w:r>
      <w:rPr>
        <w:rFonts w:ascii="Times New Roman" w:eastAsia="Times New Roman" w:hAnsi="Times New Roman" w:cs="Times New Roman"/>
        <w:b/>
      </w:rPr>
      <w:t xml:space="preserve"> </w:t>
    </w:r>
    <w:r>
      <w:rPr>
        <w:rFonts w:ascii="Times New Roman" w:eastAsia="Times New Roman" w:hAnsi="Times New Roman" w:cs="Times New Roman"/>
        <w:b/>
      </w:rPr>
      <w:tab/>
    </w:r>
    <w:r>
      <w:rPr>
        <w:rFonts w:ascii="Times New Roman" w:eastAsia="Times New Roman" w:hAnsi="Times New Roman" w:cs="Times New Roman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A0BE9" w14:textId="77777777" w:rsidR="00512BF4" w:rsidRDefault="00512BF4">
      <w:pPr>
        <w:spacing w:after="0" w:line="240" w:lineRule="auto"/>
      </w:pPr>
      <w:r>
        <w:separator/>
      </w:r>
    </w:p>
  </w:footnote>
  <w:footnote w:type="continuationSeparator" w:id="0">
    <w:p w14:paraId="5270DA3A" w14:textId="77777777" w:rsidR="00512BF4" w:rsidRDefault="00512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B0B7A" w14:textId="77777777" w:rsidR="00E91A5C" w:rsidRDefault="002D3065">
    <w:pPr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4662B5" wp14:editId="4045A3DA">
              <wp:simplePos x="0" y="0"/>
              <wp:positionH relativeFrom="page">
                <wp:posOffset>499872</wp:posOffset>
              </wp:positionH>
              <wp:positionV relativeFrom="page">
                <wp:posOffset>298700</wp:posOffset>
              </wp:positionV>
              <wp:extent cx="6559296" cy="6096"/>
              <wp:effectExtent l="0" t="0" r="0" b="0"/>
              <wp:wrapSquare wrapText="bothSides"/>
              <wp:docPr id="25270" name="Group 252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6096"/>
                        <a:chOff x="0" y="0"/>
                        <a:chExt cx="6559296" cy="6096"/>
                      </a:xfrm>
                    </wpg:grpSpPr>
                    <wps:wsp>
                      <wps:cNvPr id="26345" name="Shape 2634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46" name="Shape 26346"/>
                      <wps:cNvSpPr/>
                      <wps:spPr>
                        <a:xfrm>
                          <a:off x="6096" y="0"/>
                          <a:ext cx="6547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 h="914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  <a:lnTo>
                                <a:pt x="6547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47" name="Shape 26347"/>
                      <wps:cNvSpPr/>
                      <wps:spPr>
                        <a:xfrm>
                          <a:off x="655320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70" style="width:516.48pt;height:0.47998pt;position:absolute;mso-position-horizontal-relative:page;mso-position-horizontal:absolute;margin-left:39.36pt;mso-position-vertical-relative:page;margin-top:23.5197pt;" coordsize="65592,60">
              <v:shape id="Shape 26348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49" style="position:absolute;width:65471;height:91;left:60;top:0;" coordsize="6547104,9144" path="m0,0l6547104,0l6547104,9144l0,9144l0,0">
                <v:stroke weight="0pt" endcap="flat" joinstyle="miter" miterlimit="10" on="false" color="#000000" opacity="0"/>
                <v:fill on="true" color="#000000"/>
              </v:shape>
              <v:shape id="Shape 26350" style="position:absolute;width:91;height:91;left:65532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</w:p>
  <w:p w14:paraId="436417CB" w14:textId="77777777" w:rsidR="00E91A5C" w:rsidRDefault="002D306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AABC3D4" wp14:editId="3A84697E">
              <wp:simplePos x="0" y="0"/>
              <wp:positionH relativeFrom="page">
                <wp:posOffset>499872</wp:posOffset>
              </wp:positionH>
              <wp:positionV relativeFrom="page">
                <wp:posOffset>304798</wp:posOffset>
              </wp:positionV>
              <wp:extent cx="6559296" cy="10076687"/>
              <wp:effectExtent l="0" t="0" r="0" b="0"/>
              <wp:wrapNone/>
              <wp:docPr id="25274" name="Group 252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10076687"/>
                        <a:chOff x="0" y="0"/>
                        <a:chExt cx="6559296" cy="10076687"/>
                      </a:xfrm>
                    </wpg:grpSpPr>
                    <wps:wsp>
                      <wps:cNvPr id="26351" name="Shape 26351"/>
                      <wps:cNvSpPr/>
                      <wps:spPr>
                        <a:xfrm>
                          <a:off x="0" y="0"/>
                          <a:ext cx="9144" cy="10076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6687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6687"/>
                              </a:lnTo>
                              <a:lnTo>
                                <a:pt x="0" y="1007668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52" name="Shape 26352"/>
                      <wps:cNvSpPr/>
                      <wps:spPr>
                        <a:xfrm>
                          <a:off x="6553200" y="0"/>
                          <a:ext cx="9144" cy="10076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6687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6687"/>
                              </a:lnTo>
                              <a:lnTo>
                                <a:pt x="0" y="1007668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74" style="width:516.48pt;height:793.44pt;position:absolute;z-index:-2147483648;mso-position-horizontal-relative:page;mso-position-horizontal:absolute;margin-left:39.36pt;mso-position-vertical-relative:page;margin-top:23.9999pt;" coordsize="65592,100766">
              <v:shape id="Shape 26353" style="position:absolute;width:91;height:100766;left:0;top:0;" coordsize="9144,10076687" path="m0,0l9144,0l9144,10076687l0,10076687l0,0">
                <v:stroke weight="0pt" endcap="flat" joinstyle="miter" miterlimit="10" on="false" color="#000000" opacity="0"/>
                <v:fill on="true" color="#000000"/>
              </v:shape>
              <v:shape id="Shape 26354" style="position:absolute;width:91;height:100766;left:65532;top:0;" coordsize="9144,10076687" path="m0,0l9144,0l9144,10076687l0,10076687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326BB" w14:textId="77777777" w:rsidR="00E91A5C" w:rsidRDefault="002D3065">
    <w:pPr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CFD993" wp14:editId="34DA84DD">
              <wp:simplePos x="0" y="0"/>
              <wp:positionH relativeFrom="page">
                <wp:posOffset>499872</wp:posOffset>
              </wp:positionH>
              <wp:positionV relativeFrom="page">
                <wp:posOffset>298700</wp:posOffset>
              </wp:positionV>
              <wp:extent cx="6559296" cy="6096"/>
              <wp:effectExtent l="0" t="0" r="0" b="0"/>
              <wp:wrapSquare wrapText="bothSides"/>
              <wp:docPr id="25238" name="Group 252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6096"/>
                        <a:chOff x="0" y="0"/>
                        <a:chExt cx="6559296" cy="6096"/>
                      </a:xfrm>
                    </wpg:grpSpPr>
                    <wps:wsp>
                      <wps:cNvPr id="26335" name="Shape 2633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6" name="Shape 26336"/>
                      <wps:cNvSpPr/>
                      <wps:spPr>
                        <a:xfrm>
                          <a:off x="6096" y="0"/>
                          <a:ext cx="6547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 h="914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  <a:lnTo>
                                <a:pt x="6547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7" name="Shape 26337"/>
                      <wps:cNvSpPr/>
                      <wps:spPr>
                        <a:xfrm>
                          <a:off x="655320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38" style="width:516.48pt;height:0.47998pt;position:absolute;mso-position-horizontal-relative:page;mso-position-horizontal:absolute;margin-left:39.36pt;mso-position-vertical-relative:page;margin-top:23.5197pt;" coordsize="65592,60">
              <v:shape id="Shape 26338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39" style="position:absolute;width:65471;height:91;left:60;top:0;" coordsize="6547104,9144" path="m0,0l6547104,0l6547104,9144l0,9144l0,0">
                <v:stroke weight="0pt" endcap="flat" joinstyle="miter" miterlimit="10" on="false" color="#000000" opacity="0"/>
                <v:fill on="true" color="#000000"/>
              </v:shape>
              <v:shape id="Shape 26340" style="position:absolute;width:91;height:91;left:65532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</w:p>
  <w:p w14:paraId="0591C00F" w14:textId="77777777" w:rsidR="00E91A5C" w:rsidRDefault="002D306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E27EF6C" wp14:editId="1D18D39C">
              <wp:simplePos x="0" y="0"/>
              <wp:positionH relativeFrom="page">
                <wp:posOffset>499872</wp:posOffset>
              </wp:positionH>
              <wp:positionV relativeFrom="page">
                <wp:posOffset>304798</wp:posOffset>
              </wp:positionV>
              <wp:extent cx="6559296" cy="10076687"/>
              <wp:effectExtent l="0" t="0" r="0" b="0"/>
              <wp:wrapNone/>
              <wp:docPr id="25242" name="Group 252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10076687"/>
                        <a:chOff x="0" y="0"/>
                        <a:chExt cx="6559296" cy="10076687"/>
                      </a:xfrm>
                    </wpg:grpSpPr>
                    <wps:wsp>
                      <wps:cNvPr id="26341" name="Shape 26341"/>
                      <wps:cNvSpPr/>
                      <wps:spPr>
                        <a:xfrm>
                          <a:off x="0" y="0"/>
                          <a:ext cx="9144" cy="10076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6687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6687"/>
                              </a:lnTo>
                              <a:lnTo>
                                <a:pt x="0" y="1007668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42" name="Shape 26342"/>
                      <wps:cNvSpPr/>
                      <wps:spPr>
                        <a:xfrm>
                          <a:off x="6553200" y="0"/>
                          <a:ext cx="9144" cy="10076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6687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6687"/>
                              </a:lnTo>
                              <a:lnTo>
                                <a:pt x="0" y="1007668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42" style="width:516.48pt;height:793.44pt;position:absolute;z-index:-2147483648;mso-position-horizontal-relative:page;mso-position-horizontal:absolute;margin-left:39.36pt;mso-position-vertical-relative:page;margin-top:23.9999pt;" coordsize="65592,100766">
              <v:shape id="Shape 26343" style="position:absolute;width:91;height:100766;left:0;top:0;" coordsize="9144,10076687" path="m0,0l9144,0l9144,10076687l0,10076687l0,0">
                <v:stroke weight="0pt" endcap="flat" joinstyle="miter" miterlimit="10" on="false" color="#000000" opacity="0"/>
                <v:fill on="true" color="#000000"/>
              </v:shape>
              <v:shape id="Shape 26344" style="position:absolute;width:91;height:100766;left:65532;top:0;" coordsize="9144,10076687" path="m0,0l9144,0l9144,10076687l0,10076687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0644" w14:textId="77777777" w:rsidR="00E91A5C" w:rsidRDefault="002D3065">
    <w:pPr>
      <w:spacing w:after="0" w:line="259" w:lineRule="auto"/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C6FE0B" wp14:editId="4A0C8E8A">
              <wp:simplePos x="0" y="0"/>
              <wp:positionH relativeFrom="page">
                <wp:posOffset>499872</wp:posOffset>
              </wp:positionH>
              <wp:positionV relativeFrom="page">
                <wp:posOffset>298700</wp:posOffset>
              </wp:positionV>
              <wp:extent cx="6559296" cy="6096"/>
              <wp:effectExtent l="0" t="0" r="0" b="0"/>
              <wp:wrapSquare wrapText="bothSides"/>
              <wp:docPr id="25206" name="Group 252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6096"/>
                        <a:chOff x="0" y="0"/>
                        <a:chExt cx="6559296" cy="6096"/>
                      </a:xfrm>
                    </wpg:grpSpPr>
                    <wps:wsp>
                      <wps:cNvPr id="26325" name="Shape 2632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6" name="Shape 26326"/>
                      <wps:cNvSpPr/>
                      <wps:spPr>
                        <a:xfrm>
                          <a:off x="6096" y="0"/>
                          <a:ext cx="6547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7104" h="9144">
                              <a:moveTo>
                                <a:pt x="0" y="0"/>
                              </a:moveTo>
                              <a:lnTo>
                                <a:pt x="6547104" y="0"/>
                              </a:lnTo>
                              <a:lnTo>
                                <a:pt x="6547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27" name="Shape 26327"/>
                      <wps:cNvSpPr/>
                      <wps:spPr>
                        <a:xfrm>
                          <a:off x="655320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06" style="width:516.48pt;height:0.47998pt;position:absolute;mso-position-horizontal-relative:page;mso-position-horizontal:absolute;margin-left:39.36pt;mso-position-vertical-relative:page;margin-top:23.5197pt;" coordsize="65592,60">
              <v:shape id="Shape 26328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26329" style="position:absolute;width:65471;height:91;left:60;top:0;" coordsize="6547104,9144" path="m0,0l6547104,0l6547104,9144l0,9144l0,0">
                <v:stroke weight="0pt" endcap="flat" joinstyle="miter" miterlimit="10" on="false" color="#000000" opacity="0"/>
                <v:fill on="true" color="#000000"/>
              </v:shape>
              <v:shape id="Shape 26330" style="position:absolute;width:91;height:91;left:65532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</w:t>
    </w:r>
  </w:p>
  <w:p w14:paraId="677459E2" w14:textId="77777777" w:rsidR="00E91A5C" w:rsidRDefault="002D306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EC513DB" wp14:editId="4997B397">
              <wp:simplePos x="0" y="0"/>
              <wp:positionH relativeFrom="page">
                <wp:posOffset>499872</wp:posOffset>
              </wp:positionH>
              <wp:positionV relativeFrom="page">
                <wp:posOffset>304798</wp:posOffset>
              </wp:positionV>
              <wp:extent cx="6559296" cy="10076687"/>
              <wp:effectExtent l="0" t="0" r="0" b="0"/>
              <wp:wrapNone/>
              <wp:docPr id="25210" name="Group 252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9296" cy="10076687"/>
                        <a:chOff x="0" y="0"/>
                        <a:chExt cx="6559296" cy="10076687"/>
                      </a:xfrm>
                    </wpg:grpSpPr>
                    <wps:wsp>
                      <wps:cNvPr id="26331" name="Shape 26331"/>
                      <wps:cNvSpPr/>
                      <wps:spPr>
                        <a:xfrm>
                          <a:off x="0" y="0"/>
                          <a:ext cx="9144" cy="10076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6687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6687"/>
                              </a:lnTo>
                              <a:lnTo>
                                <a:pt x="0" y="1007668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332" name="Shape 26332"/>
                      <wps:cNvSpPr/>
                      <wps:spPr>
                        <a:xfrm>
                          <a:off x="6553200" y="0"/>
                          <a:ext cx="9144" cy="10076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6687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6687"/>
                              </a:lnTo>
                              <a:lnTo>
                                <a:pt x="0" y="1007668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>
            <v:group id="Group 25210" style="width:516.48pt;height:793.44pt;position:absolute;z-index:-2147483648;mso-position-horizontal-relative:page;mso-position-horizontal:absolute;margin-left:39.36pt;mso-position-vertical-relative:page;margin-top:23.9999pt;" coordsize="65592,100766">
              <v:shape id="Shape 26333" style="position:absolute;width:91;height:100766;left:0;top:0;" coordsize="9144,10076687" path="m0,0l9144,0l9144,10076687l0,10076687l0,0">
                <v:stroke weight="0pt" endcap="flat" joinstyle="miter" miterlimit="10" on="false" color="#000000" opacity="0"/>
                <v:fill on="true" color="#000000"/>
              </v:shape>
              <v:shape id="Shape 26334" style="position:absolute;width:91;height:100766;left:65532;top:0;" coordsize="9144,10076687" path="m0,0l9144,0l9144,10076687l0,10076687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480"/>
    <w:multiLevelType w:val="hybridMultilevel"/>
    <w:tmpl w:val="8EB2E8E8"/>
    <w:lvl w:ilvl="0" w:tplc="2FECFBEE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506D0"/>
    <w:multiLevelType w:val="hybridMultilevel"/>
    <w:tmpl w:val="39E8DA76"/>
    <w:lvl w:ilvl="0" w:tplc="A04AE0DC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3C5344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DEADE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DE9E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2CE6D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384FEA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909386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3E2E7C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C456E8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064FB"/>
    <w:multiLevelType w:val="hybridMultilevel"/>
    <w:tmpl w:val="887A1D96"/>
    <w:lvl w:ilvl="0" w:tplc="454258EA">
      <w:start w:val="1"/>
      <w:numFmt w:val="lowerLetter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26466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7C265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C6E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CEBCE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9E7A0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CF70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62817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C3E7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9C7303"/>
    <w:multiLevelType w:val="hybridMultilevel"/>
    <w:tmpl w:val="10FC0CB6"/>
    <w:lvl w:ilvl="0" w:tplc="0BA0568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00377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9293B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2071B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3AE0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C01D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449B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67F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4804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A81EBE"/>
    <w:multiLevelType w:val="hybridMultilevel"/>
    <w:tmpl w:val="2CE6CE62"/>
    <w:lvl w:ilvl="0" w:tplc="01429EE8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96E302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547CB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1E09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561DC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6E029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08DD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C01B2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3E430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2C543E"/>
    <w:multiLevelType w:val="hybridMultilevel"/>
    <w:tmpl w:val="0832B26E"/>
    <w:lvl w:ilvl="0" w:tplc="A752660C">
      <w:start w:val="4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0E83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1AA2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20F5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8630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A67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022E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9A1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6A4E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480B9D"/>
    <w:multiLevelType w:val="hybridMultilevel"/>
    <w:tmpl w:val="928EFA1C"/>
    <w:lvl w:ilvl="0" w:tplc="AF1C42C8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41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1CBD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AC72B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5C04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C0BD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CC99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2259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F4B0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653326"/>
    <w:multiLevelType w:val="hybridMultilevel"/>
    <w:tmpl w:val="E64CB654"/>
    <w:lvl w:ilvl="0" w:tplc="6D8023E4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96AA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0EFB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2A19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A4FD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C47E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E61D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74F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1819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94B65"/>
    <w:multiLevelType w:val="hybridMultilevel"/>
    <w:tmpl w:val="32766950"/>
    <w:lvl w:ilvl="0" w:tplc="A68A672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F4F4E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D8AE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FEB94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6570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2430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22B4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D47AE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F012A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EA7F62"/>
    <w:multiLevelType w:val="hybridMultilevel"/>
    <w:tmpl w:val="3348E08A"/>
    <w:lvl w:ilvl="0" w:tplc="B1465F4E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D40F5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94840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3C8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8A0A0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B482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6F5E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2536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80EEA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EB2C05"/>
    <w:multiLevelType w:val="hybridMultilevel"/>
    <w:tmpl w:val="F8129230"/>
    <w:lvl w:ilvl="0" w:tplc="3ECEDAB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431C8"/>
    <w:multiLevelType w:val="hybridMultilevel"/>
    <w:tmpl w:val="1B9A5120"/>
    <w:lvl w:ilvl="0" w:tplc="88883FC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8A37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819E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548D6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4E21E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68B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3C47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3A540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3A99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2D7050"/>
    <w:multiLevelType w:val="hybridMultilevel"/>
    <w:tmpl w:val="FD32EBF8"/>
    <w:lvl w:ilvl="0" w:tplc="182E1A82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1014AA">
      <w:start w:val="1"/>
      <w:numFmt w:val="lowerLetter"/>
      <w:lvlText w:val="%2"/>
      <w:lvlJc w:val="left"/>
      <w:pPr>
        <w:ind w:left="1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EDB40">
      <w:start w:val="1"/>
      <w:numFmt w:val="lowerRoman"/>
      <w:lvlText w:val="%3"/>
      <w:lvlJc w:val="left"/>
      <w:pPr>
        <w:ind w:left="2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3CED0C">
      <w:start w:val="1"/>
      <w:numFmt w:val="decimal"/>
      <w:lvlText w:val="%4"/>
      <w:lvlJc w:val="left"/>
      <w:pPr>
        <w:ind w:left="2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32BE00">
      <w:start w:val="1"/>
      <w:numFmt w:val="lowerLetter"/>
      <w:lvlText w:val="%5"/>
      <w:lvlJc w:val="left"/>
      <w:pPr>
        <w:ind w:left="3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1827A8">
      <w:start w:val="1"/>
      <w:numFmt w:val="lowerRoman"/>
      <w:lvlText w:val="%6"/>
      <w:lvlJc w:val="left"/>
      <w:pPr>
        <w:ind w:left="43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D02D2E">
      <w:start w:val="1"/>
      <w:numFmt w:val="decimal"/>
      <w:lvlText w:val="%7"/>
      <w:lvlJc w:val="left"/>
      <w:pPr>
        <w:ind w:left="5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4F5E">
      <w:start w:val="1"/>
      <w:numFmt w:val="lowerLetter"/>
      <w:lvlText w:val="%8"/>
      <w:lvlJc w:val="left"/>
      <w:pPr>
        <w:ind w:left="5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3A0CCC">
      <w:start w:val="1"/>
      <w:numFmt w:val="lowerRoman"/>
      <w:lvlText w:val="%9"/>
      <w:lvlJc w:val="left"/>
      <w:pPr>
        <w:ind w:left="6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AA3124"/>
    <w:multiLevelType w:val="hybridMultilevel"/>
    <w:tmpl w:val="0114D50A"/>
    <w:lvl w:ilvl="0" w:tplc="9FF28A46">
      <w:start w:val="4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AC9E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D4A1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BE63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B4B8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F4FD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1CB6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889E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F661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2D496E"/>
    <w:multiLevelType w:val="hybridMultilevel"/>
    <w:tmpl w:val="79C62420"/>
    <w:lvl w:ilvl="0" w:tplc="3E28D410">
      <w:start w:val="14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8C00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D27B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7C00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F624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C2B5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C59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F44B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694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F50395"/>
    <w:multiLevelType w:val="hybridMultilevel"/>
    <w:tmpl w:val="1BDAFC82"/>
    <w:lvl w:ilvl="0" w:tplc="B060C78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A5118">
      <w:start w:val="1"/>
      <w:numFmt w:val="lowerLetter"/>
      <w:lvlRestart w:val="0"/>
      <w:lvlText w:val="%2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8EE8F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22AB8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06DC6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88E2D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D0204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5E355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9C568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161035"/>
    <w:multiLevelType w:val="hybridMultilevel"/>
    <w:tmpl w:val="F6D61950"/>
    <w:lvl w:ilvl="0" w:tplc="621074C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C02F34">
      <w:start w:val="1"/>
      <w:numFmt w:val="lowerLetter"/>
      <w:lvlRestart w:val="0"/>
      <w:lvlText w:val="%2)"/>
      <w:lvlJc w:val="left"/>
      <w:pPr>
        <w:ind w:left="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4877D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BC0EE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C0151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7CFD3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90A70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E2A34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86C74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2070BA"/>
    <w:multiLevelType w:val="hybridMultilevel"/>
    <w:tmpl w:val="F8129230"/>
    <w:lvl w:ilvl="0" w:tplc="FFFFFFFF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67038"/>
    <w:multiLevelType w:val="hybridMultilevel"/>
    <w:tmpl w:val="C902D6C2"/>
    <w:lvl w:ilvl="0" w:tplc="9300FAF0">
      <w:start w:val="1"/>
      <w:numFmt w:val="lowerLetter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16BF72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9C52B4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5E1034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30610E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E0FA3E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DE892A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68486A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54EABC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4654F1"/>
    <w:multiLevelType w:val="hybridMultilevel"/>
    <w:tmpl w:val="CE5AFCB2"/>
    <w:lvl w:ilvl="0" w:tplc="EC02B430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D85B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5407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212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3C58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9CB3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E6D7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26D0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0893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C942C0"/>
    <w:multiLevelType w:val="hybridMultilevel"/>
    <w:tmpl w:val="1360BE1E"/>
    <w:lvl w:ilvl="0" w:tplc="3ECEDAB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C078F4">
      <w:start w:val="1"/>
      <w:numFmt w:val="lowerLetter"/>
      <w:lvlText w:val="%2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981B98">
      <w:start w:val="1"/>
      <w:numFmt w:val="lowerRoman"/>
      <w:lvlText w:val="%3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45F36">
      <w:start w:val="1"/>
      <w:numFmt w:val="decimal"/>
      <w:lvlText w:val="%4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B2BE66">
      <w:start w:val="1"/>
      <w:numFmt w:val="lowerLetter"/>
      <w:lvlText w:val="%5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D26BBC">
      <w:start w:val="1"/>
      <w:numFmt w:val="lowerRoman"/>
      <w:lvlText w:val="%6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B0BF12">
      <w:start w:val="1"/>
      <w:numFmt w:val="decimal"/>
      <w:lvlText w:val="%7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D4E2D0">
      <w:start w:val="1"/>
      <w:numFmt w:val="lowerLetter"/>
      <w:lvlText w:val="%8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DAEA04">
      <w:start w:val="1"/>
      <w:numFmt w:val="lowerRoman"/>
      <w:lvlText w:val="%9"/>
      <w:lvlJc w:val="left"/>
      <w:pPr>
        <w:ind w:left="6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24346A"/>
    <w:multiLevelType w:val="hybridMultilevel"/>
    <w:tmpl w:val="E6749264"/>
    <w:lvl w:ilvl="0" w:tplc="A626983C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12D0C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EE96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80929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2AD12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64E09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504B7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E5A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7C8EE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7F37B39"/>
    <w:multiLevelType w:val="hybridMultilevel"/>
    <w:tmpl w:val="36AE235C"/>
    <w:lvl w:ilvl="0" w:tplc="D38AD4E2">
      <w:start w:val="1"/>
      <w:numFmt w:val="lowerLetter"/>
      <w:lvlText w:val="%1)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E6ED72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22F04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3A51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DA4DD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96897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7A24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E02EF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DE4AB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EB142C"/>
    <w:multiLevelType w:val="hybridMultilevel"/>
    <w:tmpl w:val="38209756"/>
    <w:lvl w:ilvl="0" w:tplc="68BE975E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842A76">
      <w:start w:val="1"/>
      <w:numFmt w:val="lowerLetter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B23D3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F84CD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67CF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7430A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B24A8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A08B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A88C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DA32407"/>
    <w:multiLevelType w:val="hybridMultilevel"/>
    <w:tmpl w:val="CAA81026"/>
    <w:lvl w:ilvl="0" w:tplc="D5EC6C2A">
      <w:start w:val="7"/>
      <w:numFmt w:val="lowerLetter"/>
      <w:lvlText w:val="%1)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1A37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98C3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0A0A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B4AA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80F50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6821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7E67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0250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EE0327D"/>
    <w:multiLevelType w:val="hybridMultilevel"/>
    <w:tmpl w:val="430EC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23759"/>
    <w:multiLevelType w:val="hybridMultilevel"/>
    <w:tmpl w:val="362EF38E"/>
    <w:lvl w:ilvl="0" w:tplc="3CC6E9A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5A19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4444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264A9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7EBC9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AA0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5CBE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E0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9CB5B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4B6EB4"/>
    <w:multiLevelType w:val="hybridMultilevel"/>
    <w:tmpl w:val="810AEB82"/>
    <w:lvl w:ilvl="0" w:tplc="6B62045C">
      <w:start w:val="1"/>
      <w:numFmt w:val="lowerLetter"/>
      <w:lvlText w:val="%1)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B2030C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F2E5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8A72B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CE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3AEB2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2400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3A41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07E7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857D81"/>
    <w:multiLevelType w:val="hybridMultilevel"/>
    <w:tmpl w:val="34E46226"/>
    <w:lvl w:ilvl="0" w:tplc="A13CF8A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123742">
      <w:start w:val="1"/>
      <w:numFmt w:val="bullet"/>
      <w:lvlText w:val="o"/>
      <w:lvlJc w:val="left"/>
      <w:pPr>
        <w:ind w:left="2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0A9BC6">
      <w:start w:val="1"/>
      <w:numFmt w:val="bullet"/>
      <w:lvlText w:val="▪"/>
      <w:lvlJc w:val="left"/>
      <w:pPr>
        <w:ind w:left="2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94F370">
      <w:start w:val="1"/>
      <w:numFmt w:val="bullet"/>
      <w:lvlText w:val="•"/>
      <w:lvlJc w:val="left"/>
      <w:pPr>
        <w:ind w:left="3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0A26E6">
      <w:start w:val="1"/>
      <w:numFmt w:val="bullet"/>
      <w:lvlText w:val="o"/>
      <w:lvlJc w:val="left"/>
      <w:pPr>
        <w:ind w:left="4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FE5CB4">
      <w:start w:val="1"/>
      <w:numFmt w:val="bullet"/>
      <w:lvlText w:val="▪"/>
      <w:lvlJc w:val="left"/>
      <w:pPr>
        <w:ind w:left="48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68B3B2">
      <w:start w:val="1"/>
      <w:numFmt w:val="bullet"/>
      <w:lvlText w:val="•"/>
      <w:lvlJc w:val="left"/>
      <w:pPr>
        <w:ind w:left="5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12B62E">
      <w:start w:val="1"/>
      <w:numFmt w:val="bullet"/>
      <w:lvlText w:val="o"/>
      <w:lvlJc w:val="left"/>
      <w:pPr>
        <w:ind w:left="6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AEBED0">
      <w:start w:val="1"/>
      <w:numFmt w:val="bullet"/>
      <w:lvlText w:val="▪"/>
      <w:lvlJc w:val="left"/>
      <w:pPr>
        <w:ind w:left="70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2E74AA"/>
    <w:multiLevelType w:val="hybridMultilevel"/>
    <w:tmpl w:val="DE4E05C2"/>
    <w:lvl w:ilvl="0" w:tplc="59CC51E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ABC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2619C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673C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18237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1C63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20C3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5E814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CCE2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F81258F"/>
    <w:multiLevelType w:val="hybridMultilevel"/>
    <w:tmpl w:val="170ED3FE"/>
    <w:lvl w:ilvl="0" w:tplc="3A94C858">
      <w:start w:val="1"/>
      <w:numFmt w:val="lowerLetter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34F24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B8D8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3CE9E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22836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CCDE1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7843D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3252E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B8A20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0BC5E6F"/>
    <w:multiLevelType w:val="hybridMultilevel"/>
    <w:tmpl w:val="2D5EB416"/>
    <w:lvl w:ilvl="0" w:tplc="4C2A7F4A">
      <w:start w:val="1"/>
      <w:numFmt w:val="lowerLetter"/>
      <w:lvlText w:val="%1)"/>
      <w:lvlJc w:val="left"/>
      <w:pPr>
        <w:ind w:left="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4DA2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D64C0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BE3B0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166BA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787A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9C364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E225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76DB1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0E31D5E"/>
    <w:multiLevelType w:val="hybridMultilevel"/>
    <w:tmpl w:val="8CD8AA9E"/>
    <w:lvl w:ilvl="0" w:tplc="F57C25C6">
      <w:start w:val="4"/>
      <w:numFmt w:val="lowerLetter"/>
      <w:lvlText w:val="%1)"/>
      <w:lvlJc w:val="left"/>
      <w:pPr>
        <w:ind w:left="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54A998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BAE53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1AB6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E9DA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5C739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4C99A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A62D1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A814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D92DCD"/>
    <w:multiLevelType w:val="hybridMultilevel"/>
    <w:tmpl w:val="A96048A4"/>
    <w:lvl w:ilvl="0" w:tplc="0E66D8A0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26F85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3425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3004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E468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E614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BC56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E4C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CECA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4A7B4A"/>
    <w:multiLevelType w:val="hybridMultilevel"/>
    <w:tmpl w:val="441EA02E"/>
    <w:lvl w:ilvl="0" w:tplc="B3DA6990">
      <w:start w:val="1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F080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0660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3E9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EA2E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8EB5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0C9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FAE5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6BC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872B96"/>
    <w:multiLevelType w:val="hybridMultilevel"/>
    <w:tmpl w:val="BCD852A2"/>
    <w:lvl w:ilvl="0" w:tplc="EA9C234A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F5177"/>
    <w:multiLevelType w:val="hybridMultilevel"/>
    <w:tmpl w:val="360E479E"/>
    <w:lvl w:ilvl="0" w:tplc="D66EF1FE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426F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C24D5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0E88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64D02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72040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4412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7E76D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987F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5510017"/>
    <w:multiLevelType w:val="hybridMultilevel"/>
    <w:tmpl w:val="48F68914"/>
    <w:lvl w:ilvl="0" w:tplc="66BCAEFC">
      <w:start w:val="7"/>
      <w:numFmt w:val="lowerLetter"/>
      <w:lvlText w:val="%1)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865E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7858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EEEE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7433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9EC7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D2A7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D82A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C83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087093"/>
    <w:multiLevelType w:val="hybridMultilevel"/>
    <w:tmpl w:val="2A22CF2A"/>
    <w:lvl w:ilvl="0" w:tplc="186A0DC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F0360A">
      <w:start w:val="2"/>
      <w:numFmt w:val="lowerLetter"/>
      <w:lvlText w:val="%2)"/>
      <w:lvlJc w:val="left"/>
      <w:pPr>
        <w:ind w:left="1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44BE60">
      <w:start w:val="1"/>
      <w:numFmt w:val="lowerRoman"/>
      <w:lvlText w:val="%3"/>
      <w:lvlJc w:val="left"/>
      <w:pPr>
        <w:ind w:left="2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54452A">
      <w:start w:val="1"/>
      <w:numFmt w:val="decimal"/>
      <w:lvlText w:val="%4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6E372">
      <w:start w:val="1"/>
      <w:numFmt w:val="lowerLetter"/>
      <w:lvlText w:val="%5"/>
      <w:lvlJc w:val="left"/>
      <w:pPr>
        <w:ind w:left="3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10F3E8">
      <w:start w:val="1"/>
      <w:numFmt w:val="lowerRoman"/>
      <w:lvlText w:val="%6"/>
      <w:lvlJc w:val="left"/>
      <w:pPr>
        <w:ind w:left="4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9CD7C6">
      <w:start w:val="1"/>
      <w:numFmt w:val="decimal"/>
      <w:lvlText w:val="%7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449EA6">
      <w:start w:val="1"/>
      <w:numFmt w:val="lowerLetter"/>
      <w:lvlText w:val="%8"/>
      <w:lvlJc w:val="left"/>
      <w:pPr>
        <w:ind w:left="5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A88C94">
      <w:start w:val="1"/>
      <w:numFmt w:val="lowerRoman"/>
      <w:lvlText w:val="%9"/>
      <w:lvlJc w:val="left"/>
      <w:pPr>
        <w:ind w:left="63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7487899">
    <w:abstractNumId w:val="18"/>
  </w:num>
  <w:num w:numId="2" w16cid:durableId="158038149">
    <w:abstractNumId w:val="15"/>
  </w:num>
  <w:num w:numId="3" w16cid:durableId="2130196230">
    <w:abstractNumId w:val="9"/>
  </w:num>
  <w:num w:numId="4" w16cid:durableId="1555314251">
    <w:abstractNumId w:val="27"/>
  </w:num>
  <w:num w:numId="5" w16cid:durableId="543757490">
    <w:abstractNumId w:val="5"/>
  </w:num>
  <w:num w:numId="6" w16cid:durableId="1598519541">
    <w:abstractNumId w:val="24"/>
  </w:num>
  <w:num w:numId="7" w16cid:durableId="1654945731">
    <w:abstractNumId w:val="7"/>
  </w:num>
  <w:num w:numId="8" w16cid:durableId="1219515843">
    <w:abstractNumId w:val="32"/>
  </w:num>
  <w:num w:numId="9" w16cid:durableId="1129739890">
    <w:abstractNumId w:val="19"/>
  </w:num>
  <w:num w:numId="10" w16cid:durableId="240144495">
    <w:abstractNumId w:val="20"/>
  </w:num>
  <w:num w:numId="11" w16cid:durableId="122845224">
    <w:abstractNumId w:val="21"/>
  </w:num>
  <w:num w:numId="12" w16cid:durableId="1355497468">
    <w:abstractNumId w:val="26"/>
  </w:num>
  <w:num w:numId="13" w16cid:durableId="1156266094">
    <w:abstractNumId w:val="1"/>
  </w:num>
  <w:num w:numId="14" w16cid:durableId="272135979">
    <w:abstractNumId w:val="4"/>
  </w:num>
  <w:num w:numId="15" w16cid:durableId="973675879">
    <w:abstractNumId w:val="6"/>
  </w:num>
  <w:num w:numId="16" w16cid:durableId="1186359906">
    <w:abstractNumId w:val="2"/>
  </w:num>
  <w:num w:numId="17" w16cid:durableId="1159226275">
    <w:abstractNumId w:val="30"/>
  </w:num>
  <w:num w:numId="18" w16cid:durableId="2099474350">
    <w:abstractNumId w:val="23"/>
  </w:num>
  <w:num w:numId="19" w16cid:durableId="1671252029">
    <w:abstractNumId w:val="34"/>
  </w:num>
  <w:num w:numId="20" w16cid:durableId="399408103">
    <w:abstractNumId w:val="14"/>
  </w:num>
  <w:num w:numId="21" w16cid:durableId="1838154261">
    <w:abstractNumId w:val="33"/>
  </w:num>
  <w:num w:numId="22" w16cid:durableId="1380476550">
    <w:abstractNumId w:val="36"/>
  </w:num>
  <w:num w:numId="23" w16cid:durableId="480848828">
    <w:abstractNumId w:val="12"/>
  </w:num>
  <w:num w:numId="24" w16cid:durableId="2065323216">
    <w:abstractNumId w:val="38"/>
  </w:num>
  <w:num w:numId="25" w16cid:durableId="4405431">
    <w:abstractNumId w:val="11"/>
  </w:num>
  <w:num w:numId="26" w16cid:durableId="302929459">
    <w:abstractNumId w:val="3"/>
  </w:num>
  <w:num w:numId="27" w16cid:durableId="1154643115">
    <w:abstractNumId w:val="8"/>
  </w:num>
  <w:num w:numId="28" w16cid:durableId="267278595">
    <w:abstractNumId w:val="29"/>
  </w:num>
  <w:num w:numId="29" w16cid:durableId="819929950">
    <w:abstractNumId w:val="28"/>
  </w:num>
  <w:num w:numId="30" w16cid:durableId="2009206275">
    <w:abstractNumId w:val="31"/>
  </w:num>
  <w:num w:numId="31" w16cid:durableId="842666262">
    <w:abstractNumId w:val="16"/>
  </w:num>
  <w:num w:numId="32" w16cid:durableId="1907259304">
    <w:abstractNumId w:val="22"/>
  </w:num>
  <w:num w:numId="33" w16cid:durableId="839587494">
    <w:abstractNumId w:val="13"/>
  </w:num>
  <w:num w:numId="34" w16cid:durableId="201135562">
    <w:abstractNumId w:val="37"/>
  </w:num>
  <w:num w:numId="35" w16cid:durableId="1588466270">
    <w:abstractNumId w:val="25"/>
  </w:num>
  <w:num w:numId="36" w16cid:durableId="1299459103">
    <w:abstractNumId w:val="35"/>
  </w:num>
  <w:num w:numId="37" w16cid:durableId="426003518">
    <w:abstractNumId w:val="10"/>
  </w:num>
  <w:num w:numId="38" w16cid:durableId="1162626753">
    <w:abstractNumId w:val="0"/>
  </w:num>
  <w:num w:numId="39" w16cid:durableId="19153135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A5C"/>
    <w:rsid w:val="00075C07"/>
    <w:rsid w:val="00076D6B"/>
    <w:rsid w:val="000916D8"/>
    <w:rsid w:val="00095FAA"/>
    <w:rsid w:val="001139AA"/>
    <w:rsid w:val="001630EB"/>
    <w:rsid w:val="001D5D77"/>
    <w:rsid w:val="00253FF8"/>
    <w:rsid w:val="00274003"/>
    <w:rsid w:val="00283398"/>
    <w:rsid w:val="00294690"/>
    <w:rsid w:val="002B6D0E"/>
    <w:rsid w:val="002C256C"/>
    <w:rsid w:val="002D0DA4"/>
    <w:rsid w:val="002D3065"/>
    <w:rsid w:val="002E236D"/>
    <w:rsid w:val="004904B9"/>
    <w:rsid w:val="00512BF4"/>
    <w:rsid w:val="005435A7"/>
    <w:rsid w:val="005625C9"/>
    <w:rsid w:val="005C61F2"/>
    <w:rsid w:val="00625FB9"/>
    <w:rsid w:val="00626986"/>
    <w:rsid w:val="006270AB"/>
    <w:rsid w:val="00670BC6"/>
    <w:rsid w:val="006A502F"/>
    <w:rsid w:val="006D492E"/>
    <w:rsid w:val="007D3727"/>
    <w:rsid w:val="00800D31"/>
    <w:rsid w:val="00814C02"/>
    <w:rsid w:val="00821040"/>
    <w:rsid w:val="008C5D8F"/>
    <w:rsid w:val="009F0FF2"/>
    <w:rsid w:val="00A37DCC"/>
    <w:rsid w:val="00BD2A53"/>
    <w:rsid w:val="00C4633F"/>
    <w:rsid w:val="00D14814"/>
    <w:rsid w:val="00D26022"/>
    <w:rsid w:val="00D5331D"/>
    <w:rsid w:val="00D56189"/>
    <w:rsid w:val="00D632FF"/>
    <w:rsid w:val="00D7199C"/>
    <w:rsid w:val="00DF40C9"/>
    <w:rsid w:val="00E53F1F"/>
    <w:rsid w:val="00E65DA4"/>
    <w:rsid w:val="00E91A5C"/>
    <w:rsid w:val="00F4755A"/>
    <w:rsid w:val="00FB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8E70"/>
  <w15:docId w15:val="{0BF27EE9-7DF8-4DF7-9AD7-C8DF708A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48" w:lineRule="auto"/>
      <w:ind w:left="370" w:hanging="10"/>
    </w:pPr>
    <w:rPr>
      <w:rFonts w:ascii="Arial" w:eastAsia="Arial" w:hAnsi="Arial" w:cs="Arial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right="1" w:hanging="10"/>
      <w:jc w:val="center"/>
      <w:outlineLvl w:val="0"/>
    </w:pPr>
    <w:rPr>
      <w:rFonts w:ascii="Arial" w:eastAsia="Arial" w:hAnsi="Arial" w:cs="Arial"/>
      <w:b/>
      <w:color w:val="000000"/>
      <w:sz w:val="32"/>
      <w:u w:val="single" w:color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4" w:line="249" w:lineRule="auto"/>
      <w:ind w:left="370" w:hanging="10"/>
      <w:outlineLvl w:val="1"/>
    </w:pPr>
    <w:rPr>
      <w:rFonts w:ascii="Arial" w:eastAsia="Arial" w:hAnsi="Arial" w:cs="Arial"/>
      <w:b/>
      <w:color w:val="000000"/>
      <w:sz w:val="20"/>
      <w:u w:val="single" w:color="00000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4" w:line="249" w:lineRule="auto"/>
      <w:ind w:left="370" w:hanging="10"/>
      <w:outlineLvl w:val="2"/>
    </w:pPr>
    <w:rPr>
      <w:rFonts w:ascii="Arial" w:eastAsia="Arial" w:hAnsi="Arial" w:cs="Arial"/>
      <w:b/>
      <w:color w:val="000000"/>
      <w:sz w:val="20"/>
      <w:u w:val="single" w:color="000000"/>
    </w:rPr>
  </w:style>
  <w:style w:type="paragraph" w:styleId="Nadpis4">
    <w:name w:val="heading 4"/>
    <w:next w:val="Normln"/>
    <w:link w:val="Nadpis4Char"/>
    <w:uiPriority w:val="9"/>
    <w:unhideWhenUsed/>
    <w:qFormat/>
    <w:pPr>
      <w:keepNext/>
      <w:keepLines/>
      <w:spacing w:after="4" w:line="249" w:lineRule="auto"/>
      <w:ind w:left="370" w:hanging="10"/>
      <w:outlineLvl w:val="3"/>
    </w:pPr>
    <w:rPr>
      <w:rFonts w:ascii="Arial" w:eastAsia="Arial" w:hAnsi="Arial" w:cs="Arial"/>
      <w:b/>
      <w:color w:val="000000"/>
      <w:sz w:val="20"/>
      <w:u w:val="single" w:color="000000"/>
    </w:rPr>
  </w:style>
  <w:style w:type="paragraph" w:styleId="Nadpis5">
    <w:name w:val="heading 5"/>
    <w:next w:val="Normln"/>
    <w:link w:val="Nadpis5Char"/>
    <w:uiPriority w:val="9"/>
    <w:unhideWhenUsed/>
    <w:qFormat/>
    <w:pPr>
      <w:keepNext/>
      <w:keepLines/>
      <w:spacing w:after="4" w:line="249" w:lineRule="auto"/>
      <w:ind w:left="370" w:hanging="10"/>
      <w:outlineLvl w:val="4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0"/>
      <w:u w:val="single" w:color="000000"/>
    </w:rPr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32"/>
      <w:u w:val="single" w:color="000000"/>
    </w:rPr>
  </w:style>
  <w:style w:type="character" w:customStyle="1" w:styleId="Nadpis3Char">
    <w:name w:val="Nadpis 3 Char"/>
    <w:link w:val="Nadpis3"/>
    <w:rPr>
      <w:rFonts w:ascii="Arial" w:eastAsia="Arial" w:hAnsi="Arial" w:cs="Arial"/>
      <w:b/>
      <w:color w:val="000000"/>
      <w:sz w:val="20"/>
      <w:u w:val="single" w:color="000000"/>
    </w:rPr>
  </w:style>
  <w:style w:type="character" w:customStyle="1" w:styleId="Nadpis4Char">
    <w:name w:val="Nadpis 4 Char"/>
    <w:link w:val="Nadpis4"/>
    <w:rPr>
      <w:rFonts w:ascii="Arial" w:eastAsia="Arial" w:hAnsi="Arial" w:cs="Arial"/>
      <w:b/>
      <w:color w:val="000000"/>
      <w:sz w:val="20"/>
      <w:u w:val="single" w:color="000000"/>
    </w:rPr>
  </w:style>
  <w:style w:type="character" w:customStyle="1" w:styleId="Nadpis5Char">
    <w:name w:val="Nadpis 5 Char"/>
    <w:link w:val="Nadpis5"/>
    <w:rPr>
      <w:rFonts w:ascii="Arial" w:eastAsia="Arial" w:hAnsi="Arial" w:cs="Arial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626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2361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TECHNICKÁ ZPRÁVA Pačejov DUR+PDPS</vt:lpstr>
    </vt:vector>
  </TitlesOfParts>
  <Company/>
  <LinksUpToDate>false</LinksUpToDate>
  <CharactersWithSpaces>16261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TECHNICKÁ ZPRÁVA Pačejov DUR+PDPS</dc:title>
  <dc:subject/>
  <dc:creator>havlik</dc:creator>
  <cp:keywords/>
  <cp:lastModifiedBy>Jaroslav Havlík</cp:lastModifiedBy>
  <cp:revision>2</cp:revision>
  <cp:lastPrinted>2023-06-10T07:50:00Z</cp:lastPrinted>
  <dcterms:created xsi:type="dcterms:W3CDTF">2023-09-09T09:09:00Z</dcterms:created>
  <dcterms:modified xsi:type="dcterms:W3CDTF">2023-09-09T09:09:00Z</dcterms:modified>
</cp:coreProperties>
</file>